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A9490E">
        <w:rPr>
          <w:rFonts w:cs="Arial"/>
          <w:bCs/>
          <w:sz w:val="24"/>
        </w:rPr>
        <w:t>2</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972956" w:rsidRPr="00972956">
        <w:rPr>
          <w:rFonts w:eastAsia="MS Mincho" w:cs="Arial"/>
          <w:bCs/>
          <w:sz w:val="24"/>
          <w:szCs w:val="24"/>
          <w:lang w:val="en-US"/>
        </w:rPr>
        <w:t>R1-2005632</w:t>
      </w:r>
      <w:bookmarkStart w:id="2" w:name="_GoBack"/>
      <w:bookmarkEnd w:id="2"/>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A9490E">
        <w:rPr>
          <w:rFonts w:cs="Arial"/>
          <w:bCs/>
          <w:sz w:val="24"/>
          <w:szCs w:val="28"/>
          <w:lang w:eastAsia="zh-TW"/>
        </w:rPr>
        <w:t>Auguest</w:t>
      </w:r>
      <w:r w:rsidR="00B77FD0" w:rsidRPr="009F33AE">
        <w:rPr>
          <w:rFonts w:cs="Arial"/>
          <w:bCs/>
          <w:sz w:val="24"/>
          <w:szCs w:val="28"/>
          <w:lang w:eastAsia="zh-TW"/>
        </w:rPr>
        <w:t xml:space="preserve"> </w:t>
      </w:r>
      <w:r w:rsidR="00A9490E">
        <w:rPr>
          <w:rFonts w:cs="Arial"/>
          <w:bCs/>
          <w:sz w:val="24"/>
          <w:szCs w:val="28"/>
          <w:lang w:eastAsia="zh-TW"/>
        </w:rPr>
        <w:t>17</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w:t>
      </w:r>
      <w:r w:rsidR="00A9490E">
        <w:rPr>
          <w:rFonts w:cs="Arial"/>
          <w:bCs/>
          <w:sz w:val="24"/>
          <w:szCs w:val="28"/>
          <w:lang w:eastAsia="zh-TW"/>
        </w:rPr>
        <w:t xml:space="preserve"> 28</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8266BE">
        <w:rPr>
          <w:rFonts w:cs="Arial"/>
          <w:bCs/>
          <w:sz w:val="24"/>
          <w:szCs w:val="24"/>
          <w:lang w:val="en-US" w:eastAsia="zh-TW"/>
        </w:rPr>
        <w:t>7.2.5.4</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8266BE" w:rsidRPr="008266BE">
        <w:rPr>
          <w:rFonts w:cs="Arial"/>
          <w:bCs/>
          <w:sz w:val="24"/>
          <w:szCs w:val="24"/>
          <w:lang w:val="en-US" w:eastAsia="zh-TW"/>
        </w:rPr>
        <w:t>On the retransmission of a cancelled UL TB</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3" w:name="_Ref40394462"/>
      <w:bookmarkEnd w:id="0"/>
      <w:bookmarkEnd w:id="1"/>
      <w:r w:rsidRPr="003E2532">
        <w:rPr>
          <w:rFonts w:hint="eastAsia"/>
        </w:rPr>
        <w:t>Introduction</w:t>
      </w:r>
      <w:bookmarkEnd w:id="3"/>
    </w:p>
    <w:p w:rsidR="006A7B77" w:rsidRDefault="00C51D08" w:rsidP="00E51A3C">
      <w:pPr>
        <w:spacing w:after="120"/>
        <w:jc w:val="both"/>
        <w:textAlignment w:val="center"/>
        <w:rPr>
          <w:rFonts w:eastAsia="SimSun"/>
          <w:lang w:val="en-US" w:eastAsia="zh-CN"/>
        </w:rPr>
      </w:pPr>
      <w:r>
        <w:rPr>
          <w:rFonts w:eastAsia="SimSun"/>
          <w:lang w:val="en-US" w:eastAsia="zh-CN"/>
        </w:rPr>
        <w:t>In RAN</w:t>
      </w:r>
      <w:r w:rsidR="00C110E7">
        <w:rPr>
          <w:rFonts w:eastAsia="SimSun"/>
          <w:lang w:val="en-US" w:eastAsia="zh-CN"/>
        </w:rPr>
        <w:t xml:space="preserve">1#101-e meeting, </w:t>
      </w:r>
      <w:r w:rsidR="00C110E7">
        <w:rPr>
          <w:rFonts w:eastAsia="SimSun"/>
          <w:lang w:eastAsia="zh-CN"/>
        </w:rPr>
        <w:t>the issue of partial</w:t>
      </w:r>
      <w:r w:rsidR="00C110E7">
        <w:rPr>
          <w:rFonts w:eastAsia="SimSun"/>
          <w:lang w:eastAsia="zh-CN"/>
        </w:rPr>
        <w:t xml:space="preserve"> CBGs</w:t>
      </w:r>
      <w:r w:rsidR="00C110E7">
        <w:rPr>
          <w:rFonts w:eastAsia="SimSun"/>
          <w:lang w:eastAsia="zh-CN"/>
        </w:rPr>
        <w:t xml:space="preserve"> retransmission </w:t>
      </w:r>
      <w:r w:rsidR="00C110E7">
        <w:rPr>
          <w:rFonts w:eastAsia="SimSun"/>
          <w:lang w:eastAsia="zh-CN"/>
        </w:rPr>
        <w:t xml:space="preserve">of a cancelled UL </w:t>
      </w:r>
      <w:r w:rsidR="00C110E7">
        <w:rPr>
          <w:rFonts w:eastAsia="SimSun"/>
          <w:lang w:eastAsia="zh-CN"/>
        </w:rPr>
        <w:t>TB has been discussed</w:t>
      </w:r>
      <w:r w:rsidR="00C110E7">
        <w:rPr>
          <w:rFonts w:eastAsia="SimSun"/>
          <w:lang w:val="en-US" w:eastAsia="zh-CN"/>
        </w:rPr>
        <w:t xml:space="preserve">. However, due to </w:t>
      </w:r>
      <w:r w:rsidR="00E50537">
        <w:rPr>
          <w:rFonts w:eastAsia="SimSun"/>
          <w:lang w:val="en-US" w:eastAsia="zh-CN"/>
        </w:rPr>
        <w:t xml:space="preserve">the </w:t>
      </w:r>
      <w:r w:rsidR="00C110E7">
        <w:rPr>
          <w:rFonts w:eastAsia="SimSun"/>
          <w:lang w:val="en-US" w:eastAsia="zh-CN"/>
        </w:rPr>
        <w:t>time limitation, it was not possible to reach an agreement</w:t>
      </w:r>
      <w:r w:rsidR="000A2938">
        <w:rPr>
          <w:rFonts w:eastAsia="SimSun"/>
          <w:lang w:val="en-US" w:eastAsia="zh-CN"/>
        </w:rPr>
        <w:t xml:space="preserve"> </w:t>
      </w:r>
      <w:r w:rsidR="000A2938">
        <w:rPr>
          <w:rFonts w:eastAsia="SimSun"/>
          <w:lang w:val="en-US" w:eastAsia="zh-CN"/>
        </w:rPr>
        <w:fldChar w:fldCharType="begin"/>
      </w:r>
      <w:r w:rsidR="000A2938">
        <w:rPr>
          <w:rFonts w:eastAsia="SimSun"/>
          <w:lang w:val="en-US" w:eastAsia="zh-CN"/>
        </w:rPr>
        <w:instrText xml:space="preserve"> REF _Ref47710128 \r \h </w:instrText>
      </w:r>
      <w:r w:rsidR="000A2938">
        <w:rPr>
          <w:rFonts w:eastAsia="SimSun"/>
          <w:lang w:val="en-US" w:eastAsia="zh-CN"/>
        </w:rPr>
      </w:r>
      <w:r w:rsidR="000A2938">
        <w:rPr>
          <w:rFonts w:eastAsia="SimSun"/>
          <w:lang w:val="en-US" w:eastAsia="zh-CN"/>
        </w:rPr>
        <w:fldChar w:fldCharType="separate"/>
      </w:r>
      <w:r w:rsidR="000A2938">
        <w:rPr>
          <w:rFonts w:eastAsia="SimSun"/>
          <w:lang w:val="en-US" w:eastAsia="zh-CN"/>
        </w:rPr>
        <w:t>[1]</w:t>
      </w:r>
      <w:r w:rsidR="000A2938">
        <w:rPr>
          <w:rFonts w:eastAsia="SimSun"/>
          <w:lang w:val="en-US" w:eastAsia="zh-CN"/>
        </w:rPr>
        <w:fldChar w:fldCharType="end"/>
      </w:r>
      <w:r w:rsidR="00C110E7">
        <w:rPr>
          <w:rFonts w:eastAsia="SimSun"/>
          <w:lang w:val="en-US" w:eastAsia="zh-CN"/>
        </w:rPr>
        <w:t>.</w:t>
      </w:r>
    </w:p>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w:t>
      </w:r>
      <w:r w:rsidR="00F87F5E">
        <w:rPr>
          <w:rFonts w:eastAsia="Yu Mincho"/>
          <w:lang w:eastAsia="zh-CN"/>
        </w:rPr>
        <w:t xml:space="preserve">will </w:t>
      </w:r>
      <w:r w:rsidR="00C110E7">
        <w:rPr>
          <w:rFonts w:eastAsia="Yu Mincho"/>
          <w:lang w:eastAsia="zh-CN"/>
        </w:rPr>
        <w:t xml:space="preserve">present our view on the UE implementation complexity associated with </w:t>
      </w:r>
      <w:r w:rsidR="00C110E7">
        <w:rPr>
          <w:rFonts w:eastAsia="SimSun"/>
          <w:lang w:eastAsia="zh-CN"/>
        </w:rPr>
        <w:t xml:space="preserve">partial retransmission of a cancelled UL </w:t>
      </w:r>
      <w:r w:rsidR="00C110E7">
        <w:rPr>
          <w:rFonts w:eastAsia="SimSun"/>
          <w:lang w:eastAsia="zh-CN"/>
        </w:rPr>
        <w:t>TB</w:t>
      </w:r>
      <w:r w:rsidR="00217E57">
        <w:rPr>
          <w:rFonts w:eastAsia="SimSun"/>
          <w:lang w:val="en-US" w:eastAsia="zh-CN"/>
        </w:rPr>
        <w:t>, and provide the preferred solution to address the UE</w:t>
      </w:r>
      <w:r w:rsidR="00E50537">
        <w:rPr>
          <w:rFonts w:eastAsia="SimSun"/>
          <w:lang w:val="en-US" w:eastAsia="zh-CN"/>
        </w:rPr>
        <w:t xml:space="preserve"> issue without impacting</w:t>
      </w:r>
      <w:r w:rsidR="00217E57">
        <w:rPr>
          <w:rFonts w:eastAsia="SimSun"/>
          <w:lang w:val="en-US" w:eastAsia="zh-CN"/>
        </w:rPr>
        <w:t xml:space="preserve"> the scheduler flexibility.</w:t>
      </w:r>
    </w:p>
    <w:p w:rsidR="00695D56" w:rsidRDefault="00F90B14" w:rsidP="00AE1C83">
      <w:pPr>
        <w:pStyle w:val="Heading1"/>
      </w:pPr>
      <w:r>
        <w:t>Discussion</w:t>
      </w:r>
    </w:p>
    <w:p w:rsidR="00C110E7" w:rsidRDefault="008E1B68" w:rsidP="00695D56">
      <w:pPr>
        <w:pStyle w:val="BodyText"/>
        <w:jc w:val="both"/>
        <w:rPr>
          <w:rFonts w:eastAsia="SimSun"/>
          <w:lang w:eastAsia="zh-CN"/>
        </w:rPr>
      </w:pPr>
      <w:r w:rsidRPr="008E1B68">
        <w:rPr>
          <w:rFonts w:eastAsia="SimSun"/>
          <w:lang w:eastAsia="zh-CN"/>
        </w:rPr>
        <w:t>When the initial transmission of a PUSCH is interrupted due to intra-UE</w:t>
      </w:r>
      <w:r>
        <w:rPr>
          <w:rFonts w:eastAsia="SimSun"/>
          <w:lang w:eastAsia="zh-CN"/>
        </w:rPr>
        <w:t xml:space="preserve"> or inter-UE</w:t>
      </w:r>
      <w:r w:rsidRPr="008E1B68">
        <w:rPr>
          <w:rFonts w:eastAsia="SimSun"/>
          <w:lang w:eastAsia="zh-CN"/>
        </w:rPr>
        <w:t xml:space="preserve"> prioritization, the UE </w:t>
      </w:r>
      <w:r>
        <w:rPr>
          <w:rFonts w:eastAsia="SimSun"/>
          <w:lang w:eastAsia="zh-CN"/>
        </w:rPr>
        <w:t>will</w:t>
      </w:r>
      <w:r w:rsidRPr="008E1B68">
        <w:rPr>
          <w:rFonts w:eastAsia="SimSun"/>
          <w:lang w:eastAsia="zh-CN"/>
        </w:rPr>
        <w:t xml:space="preserve"> stop the processing of </w:t>
      </w:r>
      <w:r>
        <w:rPr>
          <w:rFonts w:eastAsia="SimSun"/>
          <w:lang w:eastAsia="zh-CN"/>
        </w:rPr>
        <w:t xml:space="preserve">the </w:t>
      </w:r>
      <w:r w:rsidRPr="008E1B68">
        <w:rPr>
          <w:rFonts w:eastAsia="SimSun"/>
          <w:lang w:eastAsia="zh-CN"/>
        </w:rPr>
        <w:t>PUSCH</w:t>
      </w:r>
      <w:r>
        <w:rPr>
          <w:rFonts w:eastAsia="SimSun"/>
          <w:lang w:eastAsia="zh-CN"/>
        </w:rPr>
        <w:t>.</w:t>
      </w:r>
      <w:r w:rsidR="00DF359E">
        <w:rPr>
          <w:rFonts w:eastAsia="SimSun"/>
          <w:lang w:eastAsia="zh-CN"/>
        </w:rPr>
        <w:t xml:space="preserve"> </w:t>
      </w:r>
      <w:r w:rsidR="00C110E7">
        <w:rPr>
          <w:rFonts w:eastAsia="SimSun"/>
          <w:lang w:eastAsia="zh-CN"/>
        </w:rPr>
        <w:t xml:space="preserve">Hence, some of the data will not be generated. As it will explained later in this contribution, this could be problematic if the retransmission </w:t>
      </w:r>
      <w:r w:rsidR="00444792">
        <w:rPr>
          <w:rFonts w:eastAsia="SimSun"/>
          <w:lang w:eastAsia="zh-CN"/>
        </w:rPr>
        <w:t>of</w:t>
      </w:r>
      <w:r w:rsidR="00C110E7">
        <w:rPr>
          <w:rFonts w:eastAsia="SimSun"/>
          <w:lang w:eastAsia="zh-CN"/>
        </w:rPr>
        <w:t xml:space="preserve"> the same packet didn’t request all the cancelled data.</w:t>
      </w:r>
    </w:p>
    <w:p w:rsidR="00071EAD" w:rsidRDefault="00C110E7" w:rsidP="00695D56">
      <w:pPr>
        <w:pStyle w:val="BodyText"/>
        <w:jc w:val="both"/>
        <w:rPr>
          <w:lang w:eastAsia="zh-TW"/>
        </w:rPr>
      </w:pPr>
      <w:r>
        <w:rPr>
          <w:rFonts w:eastAsia="SimSun"/>
          <w:lang w:eastAsia="zh-CN"/>
        </w:rPr>
        <w:t xml:space="preserve">To explain the UE implementation issue associated with </w:t>
      </w:r>
      <w:r>
        <w:rPr>
          <w:rFonts w:eastAsia="SimSun"/>
          <w:lang w:eastAsia="zh-CN"/>
        </w:rPr>
        <w:t>partial CBGs retransmission of a cancelled UL TB</w:t>
      </w:r>
      <w:r>
        <w:rPr>
          <w:rFonts w:eastAsia="SimSun"/>
          <w:lang w:eastAsia="zh-CN"/>
        </w:rPr>
        <w:t xml:space="preserve">, it is essential to understand the </w:t>
      </w:r>
      <w:r w:rsidRPr="00105E1A">
        <w:t xml:space="preserve">UE processing for </w:t>
      </w:r>
      <w:r>
        <w:t xml:space="preserve">a </w:t>
      </w:r>
      <w:r w:rsidRPr="00105E1A">
        <w:t>PUSCH</w:t>
      </w:r>
      <w:r>
        <w:t>.</w:t>
      </w:r>
      <w:r>
        <w:rPr>
          <w:rFonts w:eastAsia="SimSun"/>
          <w:lang w:eastAsia="zh-CN"/>
        </w:rPr>
        <w:t xml:space="preserve"> </w:t>
      </w:r>
      <w:r w:rsidR="00071EAD">
        <w:rPr>
          <w:lang w:eastAsia="zh-TW"/>
        </w:rPr>
        <w:t>As can be seen in</w:t>
      </w:r>
      <w:r w:rsidR="00B12815">
        <w:rPr>
          <w:lang w:eastAsia="zh-TW"/>
        </w:rPr>
        <w:t xml:space="preserve"> </w:t>
      </w:r>
      <w:r w:rsidR="00B12815">
        <w:rPr>
          <w:lang w:eastAsia="zh-TW"/>
        </w:rPr>
        <w:fldChar w:fldCharType="begin"/>
      </w:r>
      <w:r w:rsidR="00B12815">
        <w:rPr>
          <w:lang w:eastAsia="zh-TW"/>
        </w:rPr>
        <w:instrText xml:space="preserve"> REF _Ref47625949 \h </w:instrText>
      </w:r>
      <w:r w:rsidR="00B12815">
        <w:rPr>
          <w:lang w:eastAsia="zh-TW"/>
        </w:rPr>
      </w:r>
      <w:r w:rsidR="00B12815">
        <w:rPr>
          <w:lang w:eastAsia="zh-TW"/>
        </w:rPr>
        <w:fldChar w:fldCharType="separate"/>
      </w:r>
      <w:r w:rsidR="000A2938" w:rsidRPr="00B76D86">
        <w:t xml:space="preserve">Figure </w:t>
      </w:r>
      <w:r w:rsidR="000A2938">
        <w:rPr>
          <w:noProof/>
        </w:rPr>
        <w:t>1</w:t>
      </w:r>
      <w:r w:rsidR="00B12815">
        <w:rPr>
          <w:lang w:eastAsia="zh-TW"/>
        </w:rPr>
        <w:fldChar w:fldCharType="end"/>
      </w:r>
      <w:r w:rsidR="00071EAD">
        <w:rPr>
          <w:lang w:eastAsia="zh-TW"/>
        </w:rPr>
        <w:t>, after decoding of the DCI containing the UL grant, the UE has first to start the data preparation before starting the data modulation and preparation of baseband signal to be transmitted. It is worth to note that the data modulations of the 1</w:t>
      </w:r>
      <w:r w:rsidR="00071EAD" w:rsidRPr="00372246">
        <w:rPr>
          <w:vertAlign w:val="superscript"/>
          <w:lang w:eastAsia="zh-TW"/>
        </w:rPr>
        <w:t>st</w:t>
      </w:r>
      <w:r w:rsidR="00071EAD">
        <w:rPr>
          <w:lang w:eastAsia="zh-TW"/>
        </w:rPr>
        <w:t xml:space="preserve"> CBGs can start before the data preparation of the last CBG</w:t>
      </w:r>
      <w:r w:rsidR="00B854CA">
        <w:rPr>
          <w:lang w:eastAsia="zh-TW"/>
        </w:rPr>
        <w:t xml:space="preserve"> (</w:t>
      </w:r>
      <w:r w:rsidR="00E32E03">
        <w:rPr>
          <w:lang w:eastAsia="zh-TW"/>
        </w:rPr>
        <w:t>which</w:t>
      </w:r>
      <w:r w:rsidR="00071EAD">
        <w:rPr>
          <w:lang w:eastAsia="zh-TW"/>
        </w:rPr>
        <w:t xml:space="preserve"> includes the TB CRC</w:t>
      </w:r>
      <w:r w:rsidR="00B854CA">
        <w:rPr>
          <w:lang w:eastAsia="zh-TW"/>
        </w:rPr>
        <w:t>)</w:t>
      </w:r>
      <w:r w:rsidR="00071EAD">
        <w:rPr>
          <w:lang w:eastAsia="zh-TW"/>
        </w:rPr>
        <w:t xml:space="preserve"> is ready. This allows the data preparation and data modulation to be pipelined at the CBG or even the CB level therefore reducing the UE processing time and allowing the UE to meet the </w:t>
      </w:r>
      <w:r w:rsidR="00E32E03">
        <w:rPr>
          <w:lang w:eastAsia="zh-TW"/>
        </w:rPr>
        <w:t>N</w:t>
      </w:r>
      <w:r w:rsidR="00071EAD">
        <w:rPr>
          <w:lang w:eastAsia="zh-TW"/>
        </w:rPr>
        <w:t>2 timing requirement</w:t>
      </w:r>
      <w:r w:rsidR="00E32E03">
        <w:rPr>
          <w:lang w:eastAsia="zh-TW"/>
        </w:rPr>
        <w:t>.</w:t>
      </w:r>
    </w:p>
    <w:p w:rsidR="00C110E7" w:rsidRDefault="00C110E7" w:rsidP="0006573F">
      <w:pPr>
        <w:pStyle w:val="BodyText"/>
        <w:numPr>
          <w:ilvl w:val="0"/>
          <w:numId w:val="3"/>
        </w:numPr>
        <w:spacing w:after="120"/>
        <w:jc w:val="both"/>
        <w:rPr>
          <w:rFonts w:eastAsia="SimSun"/>
          <w:b/>
          <w:i/>
          <w:lang w:eastAsia="zh-CN"/>
        </w:rPr>
      </w:pPr>
      <w:r>
        <w:rPr>
          <w:rFonts w:eastAsia="SimSun"/>
          <w:b/>
          <w:i/>
          <w:lang w:eastAsia="zh-CN"/>
        </w:rPr>
        <w:t>UL d</w:t>
      </w:r>
      <w:r w:rsidRPr="00105E1A">
        <w:rPr>
          <w:rFonts w:eastAsia="SimSun"/>
          <w:b/>
          <w:i/>
          <w:lang w:eastAsia="zh-CN"/>
        </w:rPr>
        <w:t>ata preparation and data modulation</w:t>
      </w:r>
      <w:r w:rsidR="00BA3DF6">
        <w:rPr>
          <w:rFonts w:eastAsia="SimSun"/>
          <w:b/>
          <w:i/>
          <w:lang w:eastAsia="zh-CN"/>
        </w:rPr>
        <w:t>/transmission</w:t>
      </w:r>
      <w:r>
        <w:rPr>
          <w:rFonts w:eastAsia="SimSun"/>
          <w:b/>
          <w:i/>
          <w:lang w:eastAsia="zh-CN"/>
        </w:rPr>
        <w:t xml:space="preserve"> are </w:t>
      </w:r>
      <w:r w:rsidRPr="00105E1A">
        <w:rPr>
          <w:rFonts w:eastAsia="SimSun"/>
          <w:b/>
          <w:i/>
          <w:lang w:eastAsia="zh-CN"/>
        </w:rPr>
        <w:t>pipelined</w:t>
      </w:r>
      <w:r>
        <w:rPr>
          <w:rFonts w:eastAsia="SimSun"/>
          <w:b/>
          <w:i/>
          <w:lang w:eastAsia="zh-CN"/>
        </w:rPr>
        <w:t xml:space="preserve"> to meet N2 processing timeline.</w:t>
      </w:r>
    </w:p>
    <w:p w:rsidR="00C110E7" w:rsidRDefault="00C110E7" w:rsidP="0006573F">
      <w:pPr>
        <w:pStyle w:val="BodyText"/>
        <w:numPr>
          <w:ilvl w:val="0"/>
          <w:numId w:val="3"/>
        </w:numPr>
        <w:spacing w:after="120"/>
        <w:jc w:val="both"/>
        <w:rPr>
          <w:rFonts w:eastAsia="SimSun"/>
          <w:b/>
          <w:i/>
          <w:lang w:eastAsia="zh-CN"/>
        </w:rPr>
      </w:pPr>
      <w:r>
        <w:rPr>
          <w:rFonts w:eastAsia="SimSun"/>
          <w:b/>
          <w:i/>
          <w:lang w:eastAsia="zh-CN"/>
        </w:rPr>
        <w:t>The UE may start the PUSCH transmission before the last CBG(s) are prepared.</w:t>
      </w:r>
    </w:p>
    <w:p w:rsidR="00C110E7" w:rsidRDefault="00C110E7" w:rsidP="00695D56">
      <w:pPr>
        <w:pStyle w:val="BodyText"/>
        <w:jc w:val="both"/>
        <w:rPr>
          <w:rFonts w:eastAsia="SimSun"/>
          <w:lang w:eastAsia="zh-CN"/>
        </w:rPr>
      </w:pPr>
    </w:p>
    <w:p w:rsidR="00105E1A" w:rsidRDefault="00105E1A" w:rsidP="00105E1A">
      <w:pPr>
        <w:spacing w:before="120" w:after="0"/>
        <w:jc w:val="center"/>
        <w:rPr>
          <w:lang w:eastAsia="ko-KR"/>
        </w:rPr>
      </w:pPr>
      <w:r w:rsidRPr="00105E1A">
        <w:drawing>
          <wp:inline distT="0" distB="0" distL="0" distR="0" wp14:anchorId="32710904" wp14:editId="3573BC7D">
            <wp:extent cx="5038347" cy="2190668"/>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8417" cy="2203742"/>
                    </a:xfrm>
                    <a:prstGeom prst="rect">
                      <a:avLst/>
                    </a:prstGeom>
                    <a:noFill/>
                    <a:ln>
                      <a:noFill/>
                    </a:ln>
                  </pic:spPr>
                </pic:pic>
              </a:graphicData>
            </a:graphic>
          </wp:inline>
        </w:drawing>
      </w:r>
    </w:p>
    <w:p w:rsidR="00105E1A" w:rsidRDefault="00105E1A" w:rsidP="00105E1A">
      <w:pPr>
        <w:jc w:val="center"/>
      </w:pPr>
      <w:bookmarkStart w:id="4" w:name="_Ref47625949"/>
      <w:r w:rsidRPr="00B76D86">
        <w:t xml:space="preserve">Figure </w:t>
      </w:r>
      <w:r>
        <w:rPr>
          <w:noProof/>
        </w:rPr>
        <w:fldChar w:fldCharType="begin"/>
      </w:r>
      <w:r>
        <w:rPr>
          <w:noProof/>
        </w:rPr>
        <w:instrText xml:space="preserve"> SEQ Figure \* ARABIC </w:instrText>
      </w:r>
      <w:r>
        <w:rPr>
          <w:noProof/>
        </w:rPr>
        <w:fldChar w:fldCharType="separate"/>
      </w:r>
      <w:r w:rsidR="000A2938">
        <w:rPr>
          <w:noProof/>
        </w:rPr>
        <w:t>1</w:t>
      </w:r>
      <w:r>
        <w:rPr>
          <w:noProof/>
        </w:rPr>
        <w:fldChar w:fldCharType="end"/>
      </w:r>
      <w:bookmarkEnd w:id="4"/>
      <w:r w:rsidRPr="00B76D86">
        <w:t xml:space="preserve">: </w:t>
      </w:r>
      <w:r w:rsidRPr="00105E1A">
        <w:t>Illustration of the UE processing time for PUSCH with new data and all CBGs transmission (full TB)</w:t>
      </w:r>
      <w:r>
        <w:t>.</w:t>
      </w:r>
    </w:p>
    <w:p w:rsidR="00695D56" w:rsidRDefault="00695D56" w:rsidP="00695D56">
      <w:pPr>
        <w:rPr>
          <w:rFonts w:eastAsia="SimSun"/>
          <w:lang w:eastAsia="zh-CN"/>
        </w:rPr>
      </w:pPr>
    </w:p>
    <w:p w:rsidR="00583916" w:rsidRDefault="009C1033" w:rsidP="00705A69">
      <w:pPr>
        <w:pStyle w:val="BodyText"/>
        <w:spacing w:after="120"/>
        <w:jc w:val="both"/>
        <w:rPr>
          <w:rFonts w:eastAsia="SimSun"/>
          <w:lang w:eastAsia="zh-CN"/>
        </w:rPr>
      </w:pPr>
      <w:r>
        <w:rPr>
          <w:rFonts w:eastAsia="SimSun"/>
          <w:lang w:eastAsia="zh-CN"/>
        </w:rPr>
        <w:t>Hence</w:t>
      </w:r>
      <w:r w:rsidR="00435F09">
        <w:rPr>
          <w:rFonts w:eastAsia="SimSun"/>
          <w:lang w:eastAsia="zh-CN"/>
        </w:rPr>
        <w:t>, even if only the last CBG is requested for transmission, full data preparation is needed to generate CRC</w:t>
      </w:r>
      <w:r w:rsidR="00583916">
        <w:rPr>
          <w:rFonts w:eastAsia="SimSun"/>
          <w:lang w:eastAsia="zh-CN"/>
        </w:rPr>
        <w:t xml:space="preserve"> if</w:t>
      </w:r>
      <w:r w:rsidR="005C2C5C">
        <w:rPr>
          <w:rFonts w:eastAsia="SimSun"/>
          <w:lang w:eastAsia="zh-CN"/>
        </w:rPr>
        <w:t>:</w:t>
      </w:r>
    </w:p>
    <w:p w:rsidR="00583916" w:rsidRDefault="00583916" w:rsidP="0006573F">
      <w:pPr>
        <w:pStyle w:val="BodyText"/>
        <w:numPr>
          <w:ilvl w:val="0"/>
          <w:numId w:val="5"/>
        </w:numPr>
        <w:spacing w:after="120"/>
        <w:jc w:val="both"/>
        <w:rPr>
          <w:rFonts w:eastAsia="SimSun"/>
          <w:lang w:eastAsia="zh-CN"/>
        </w:rPr>
      </w:pPr>
      <w:r>
        <w:rPr>
          <w:rFonts w:eastAsia="SimSun"/>
          <w:lang w:eastAsia="zh-CN"/>
        </w:rPr>
        <w:t>it is an initial transmission</w:t>
      </w:r>
      <w:r w:rsidR="005C2C5C">
        <w:rPr>
          <w:rFonts w:eastAsia="SimSun"/>
          <w:lang w:eastAsia="zh-CN"/>
        </w:rPr>
        <w:t>,</w:t>
      </w:r>
    </w:p>
    <w:p w:rsidR="00435F09" w:rsidRDefault="005C2C5C" w:rsidP="0006573F">
      <w:pPr>
        <w:pStyle w:val="BodyText"/>
        <w:numPr>
          <w:ilvl w:val="0"/>
          <w:numId w:val="5"/>
        </w:numPr>
        <w:spacing w:after="120"/>
        <w:jc w:val="both"/>
        <w:rPr>
          <w:rFonts w:eastAsia="SimSun"/>
          <w:lang w:eastAsia="zh-CN"/>
        </w:rPr>
      </w:pPr>
      <w:r>
        <w:rPr>
          <w:rFonts w:eastAsia="SimSun"/>
          <w:lang w:eastAsia="zh-CN"/>
        </w:rPr>
        <w:t xml:space="preserve">a retransmission when </w:t>
      </w:r>
      <w:r w:rsidR="00583916">
        <w:rPr>
          <w:rFonts w:eastAsia="SimSun"/>
          <w:lang w:eastAsia="zh-CN"/>
        </w:rPr>
        <w:t xml:space="preserve">the initial transmission </w:t>
      </w:r>
      <w:r>
        <w:rPr>
          <w:rFonts w:eastAsia="SimSun"/>
          <w:lang w:eastAsia="zh-CN"/>
        </w:rPr>
        <w:t xml:space="preserve">have been cancelled due to </w:t>
      </w:r>
      <w:r w:rsidRPr="008E1B68">
        <w:rPr>
          <w:rFonts w:eastAsia="SimSun"/>
          <w:lang w:eastAsia="zh-CN"/>
        </w:rPr>
        <w:t>intra-UE</w:t>
      </w:r>
      <w:r>
        <w:rPr>
          <w:rFonts w:eastAsia="SimSun"/>
          <w:lang w:eastAsia="zh-CN"/>
        </w:rPr>
        <w:t xml:space="preserve"> or inter-UE</w:t>
      </w:r>
      <w:r w:rsidRPr="008E1B68">
        <w:rPr>
          <w:rFonts w:eastAsia="SimSun"/>
          <w:lang w:eastAsia="zh-CN"/>
        </w:rPr>
        <w:t xml:space="preserve"> prioritization</w:t>
      </w:r>
      <w:r>
        <w:rPr>
          <w:rFonts w:eastAsia="SimSun"/>
          <w:lang w:eastAsia="zh-CN"/>
        </w:rPr>
        <w:t>.</w:t>
      </w:r>
    </w:p>
    <w:p w:rsidR="00B12815" w:rsidRDefault="00B12815" w:rsidP="00705A69">
      <w:pPr>
        <w:pStyle w:val="BodyText"/>
        <w:spacing w:after="120"/>
        <w:jc w:val="both"/>
        <w:rPr>
          <w:rFonts w:eastAsia="SimSun"/>
          <w:lang w:eastAsia="zh-CN"/>
        </w:rPr>
      </w:pPr>
      <w:r>
        <w:rPr>
          <w:rFonts w:eastAsia="SimSun"/>
          <w:lang w:eastAsia="zh-CN"/>
        </w:rPr>
        <w:lastRenderedPageBreak/>
        <w:t>As illustrated</w:t>
      </w:r>
      <w:r w:rsidRPr="00B12815">
        <w:rPr>
          <w:rFonts w:eastAsia="SimSun"/>
          <w:lang w:eastAsia="zh-CN"/>
        </w:rPr>
        <w:t xml:space="preserve"> </w:t>
      </w:r>
      <w:r>
        <w:rPr>
          <w:rFonts w:eastAsia="SimSun"/>
          <w:lang w:eastAsia="zh-CN"/>
        </w:rPr>
        <w:t xml:space="preserve">in </w:t>
      </w:r>
      <w:r>
        <w:rPr>
          <w:rFonts w:eastAsia="SimSun"/>
          <w:lang w:eastAsia="zh-CN"/>
        </w:rPr>
        <w:fldChar w:fldCharType="begin"/>
      </w:r>
      <w:r>
        <w:rPr>
          <w:rFonts w:eastAsia="SimSun"/>
          <w:lang w:eastAsia="zh-CN"/>
        </w:rPr>
        <w:instrText xml:space="preserve"> REF _Ref47625968 \h </w:instrText>
      </w:r>
      <w:r>
        <w:rPr>
          <w:rFonts w:eastAsia="SimSun"/>
          <w:lang w:eastAsia="zh-CN"/>
        </w:rPr>
      </w:r>
      <w:r>
        <w:rPr>
          <w:rFonts w:eastAsia="SimSun"/>
          <w:lang w:eastAsia="zh-CN"/>
        </w:rPr>
        <w:fldChar w:fldCharType="separate"/>
      </w:r>
      <w:r w:rsidR="000A2938" w:rsidRPr="00B76D86">
        <w:t xml:space="preserve">Figure </w:t>
      </w:r>
      <w:r w:rsidR="000A2938">
        <w:rPr>
          <w:noProof/>
        </w:rPr>
        <w:t>2</w:t>
      </w:r>
      <w:r>
        <w:rPr>
          <w:rFonts w:eastAsia="SimSun"/>
          <w:lang w:eastAsia="zh-CN"/>
        </w:rPr>
        <w:fldChar w:fldCharType="end"/>
      </w:r>
      <w:r>
        <w:rPr>
          <w:rFonts w:eastAsia="SimSun"/>
          <w:lang w:eastAsia="zh-CN"/>
        </w:rPr>
        <w:t xml:space="preserve">, this </w:t>
      </w:r>
      <w:r w:rsidR="009C1033">
        <w:rPr>
          <w:rFonts w:eastAsia="SimSun"/>
          <w:lang w:eastAsia="zh-CN"/>
        </w:rPr>
        <w:t>could</w:t>
      </w:r>
      <w:r>
        <w:rPr>
          <w:rFonts w:eastAsia="SimSun"/>
          <w:lang w:eastAsia="zh-CN"/>
        </w:rPr>
        <w:t xml:space="preserve"> cause timeline issue to the UE. </w:t>
      </w:r>
      <w:r w:rsidRPr="00B12815">
        <w:rPr>
          <w:rFonts w:eastAsia="SimSun"/>
          <w:lang w:eastAsia="zh-CN"/>
        </w:rPr>
        <w:t xml:space="preserve">In the case of </w:t>
      </w:r>
      <w:r>
        <w:rPr>
          <w:rFonts w:eastAsia="SimSun"/>
          <w:lang w:eastAsia="zh-CN"/>
        </w:rPr>
        <w:fldChar w:fldCharType="begin"/>
      </w:r>
      <w:r>
        <w:rPr>
          <w:rFonts w:eastAsia="SimSun"/>
          <w:lang w:eastAsia="zh-CN"/>
        </w:rPr>
        <w:instrText xml:space="preserve"> REF _Ref47625968 \h </w:instrText>
      </w:r>
      <w:r>
        <w:rPr>
          <w:rFonts w:eastAsia="SimSun"/>
          <w:lang w:eastAsia="zh-CN"/>
        </w:rPr>
      </w:r>
      <w:r>
        <w:rPr>
          <w:rFonts w:eastAsia="SimSun"/>
          <w:lang w:eastAsia="zh-CN"/>
        </w:rPr>
        <w:fldChar w:fldCharType="separate"/>
      </w:r>
      <w:r w:rsidR="000A2938" w:rsidRPr="00B76D86">
        <w:t xml:space="preserve">Figure </w:t>
      </w:r>
      <w:r w:rsidR="000A2938">
        <w:rPr>
          <w:noProof/>
        </w:rPr>
        <w:t>2</w:t>
      </w:r>
      <w:r>
        <w:rPr>
          <w:rFonts w:eastAsia="SimSun"/>
          <w:lang w:eastAsia="zh-CN"/>
        </w:rPr>
        <w:fldChar w:fldCharType="end"/>
      </w:r>
      <w:r>
        <w:rPr>
          <w:rFonts w:eastAsia="SimSun"/>
          <w:lang w:eastAsia="zh-CN"/>
        </w:rPr>
        <w:t xml:space="preserve">, </w:t>
      </w:r>
      <w:r w:rsidRPr="00B12815">
        <w:rPr>
          <w:rFonts w:eastAsia="SimSun"/>
          <w:lang w:eastAsia="zh-CN"/>
        </w:rPr>
        <w:t xml:space="preserve">only the last CBG (CBG3) is indicated for transmission by the CBGTI bits. Because the last CBG contains the TB CRC, </w:t>
      </w:r>
      <w:r>
        <w:rPr>
          <w:rFonts w:eastAsia="SimSun"/>
          <w:lang w:eastAsia="zh-CN"/>
        </w:rPr>
        <w:t>the UE</w:t>
      </w:r>
      <w:r w:rsidRPr="00B12815">
        <w:rPr>
          <w:rFonts w:eastAsia="SimSun"/>
          <w:lang w:eastAsia="zh-CN"/>
        </w:rPr>
        <w:t xml:space="preserve"> has to perform all the data preparation to be able to calculate the TB CRC. As a consequence the data modulation and baseband signal preparation cannot be pipelined with the data preparation and the UE cannot meet the required processing time for the PUSCH due to the added latency.</w:t>
      </w:r>
    </w:p>
    <w:p w:rsidR="002A24F4" w:rsidRDefault="002A24F4" w:rsidP="0006573F">
      <w:pPr>
        <w:pStyle w:val="BodyText"/>
        <w:numPr>
          <w:ilvl w:val="0"/>
          <w:numId w:val="3"/>
        </w:numPr>
        <w:spacing w:after="120"/>
        <w:jc w:val="both"/>
        <w:rPr>
          <w:rFonts w:eastAsia="SimSun"/>
          <w:b/>
          <w:i/>
          <w:lang w:eastAsia="zh-CN"/>
        </w:rPr>
      </w:pPr>
      <w:r>
        <w:rPr>
          <w:rFonts w:eastAsia="SimSun"/>
          <w:b/>
          <w:i/>
          <w:lang w:eastAsia="zh-CN"/>
        </w:rPr>
        <w:t>Transmission of the last CBG requires the generation of all the previous CBGs in the TB.</w:t>
      </w:r>
    </w:p>
    <w:p w:rsidR="00B12815" w:rsidRDefault="00B12815" w:rsidP="00705A69">
      <w:pPr>
        <w:pStyle w:val="BodyText"/>
        <w:spacing w:after="120"/>
        <w:jc w:val="both"/>
        <w:rPr>
          <w:rFonts w:eastAsia="SimSun"/>
          <w:lang w:eastAsia="zh-CN"/>
        </w:rPr>
      </w:pPr>
    </w:p>
    <w:p w:rsidR="00B12815" w:rsidRDefault="002A24F4" w:rsidP="002A24F4">
      <w:pPr>
        <w:pStyle w:val="BodyText"/>
        <w:spacing w:after="120"/>
        <w:jc w:val="center"/>
        <w:rPr>
          <w:rFonts w:eastAsia="SimSun"/>
          <w:lang w:eastAsia="zh-CN"/>
        </w:rPr>
      </w:pPr>
      <w:r w:rsidRPr="002A24F4">
        <w:drawing>
          <wp:inline distT="0" distB="0" distL="0" distR="0">
            <wp:extent cx="5030711" cy="24577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9608" cy="2462128"/>
                    </a:xfrm>
                    <a:prstGeom prst="rect">
                      <a:avLst/>
                    </a:prstGeom>
                    <a:noFill/>
                    <a:ln>
                      <a:noFill/>
                    </a:ln>
                  </pic:spPr>
                </pic:pic>
              </a:graphicData>
            </a:graphic>
          </wp:inline>
        </w:drawing>
      </w:r>
    </w:p>
    <w:p w:rsidR="00B12815" w:rsidRDefault="00B12815" w:rsidP="00B12815">
      <w:pPr>
        <w:jc w:val="center"/>
      </w:pPr>
      <w:bookmarkStart w:id="5" w:name="_Ref47625968"/>
      <w:r w:rsidRPr="00B76D86">
        <w:t xml:space="preserve">Figure </w:t>
      </w:r>
      <w:r>
        <w:rPr>
          <w:noProof/>
        </w:rPr>
        <w:fldChar w:fldCharType="begin"/>
      </w:r>
      <w:r>
        <w:rPr>
          <w:noProof/>
        </w:rPr>
        <w:instrText xml:space="preserve"> SEQ Figure \* ARABIC </w:instrText>
      </w:r>
      <w:r>
        <w:rPr>
          <w:noProof/>
        </w:rPr>
        <w:fldChar w:fldCharType="separate"/>
      </w:r>
      <w:r w:rsidR="000A2938">
        <w:rPr>
          <w:noProof/>
        </w:rPr>
        <w:t>2</w:t>
      </w:r>
      <w:r>
        <w:rPr>
          <w:noProof/>
        </w:rPr>
        <w:fldChar w:fldCharType="end"/>
      </w:r>
      <w:bookmarkEnd w:id="5"/>
      <w:r w:rsidRPr="00B76D86">
        <w:t xml:space="preserve">: </w:t>
      </w:r>
      <w:r w:rsidRPr="00105E1A">
        <w:t xml:space="preserve">Illustration of the UE processing time for PUSCH </w:t>
      </w:r>
      <w:r>
        <w:t xml:space="preserve">with </w:t>
      </w:r>
      <w:r w:rsidRPr="00B12815">
        <w:t>partial CBG transmission</w:t>
      </w:r>
      <w:r>
        <w:t>.</w:t>
      </w:r>
    </w:p>
    <w:p w:rsidR="00435F09" w:rsidRDefault="005C2C5C" w:rsidP="00705A69">
      <w:pPr>
        <w:pStyle w:val="BodyText"/>
        <w:spacing w:after="120"/>
        <w:jc w:val="both"/>
        <w:rPr>
          <w:rFonts w:eastAsia="SimSun"/>
          <w:lang w:eastAsia="zh-CN"/>
        </w:rPr>
      </w:pPr>
      <w:r>
        <w:rPr>
          <w:rFonts w:eastAsia="SimSun"/>
          <w:lang w:eastAsia="zh-CN"/>
        </w:rPr>
        <w:t>The first scenario</w:t>
      </w:r>
      <w:r w:rsidR="00631495">
        <w:rPr>
          <w:rFonts w:eastAsia="SimSun"/>
          <w:lang w:eastAsia="zh-CN"/>
        </w:rPr>
        <w:t xml:space="preserve"> (i.e. </w:t>
      </w:r>
      <w:r w:rsidR="00631495">
        <w:rPr>
          <w:rFonts w:eastAsia="SimSun"/>
          <w:lang w:eastAsia="zh-CN"/>
        </w:rPr>
        <w:t>initial transmission</w:t>
      </w:r>
      <w:r w:rsidR="00631495">
        <w:rPr>
          <w:rFonts w:eastAsia="SimSun"/>
          <w:lang w:eastAsia="zh-CN"/>
        </w:rPr>
        <w:t xml:space="preserve"> with partial CBGs)</w:t>
      </w:r>
      <w:r>
        <w:rPr>
          <w:rFonts w:eastAsia="SimSun"/>
          <w:lang w:eastAsia="zh-CN"/>
        </w:rPr>
        <w:t xml:space="preserve"> has been excluded from NR in Rel-15, as highlighted </w:t>
      </w:r>
      <w:r w:rsidR="009A5C89">
        <w:rPr>
          <w:rFonts w:eastAsia="SimSun"/>
          <w:lang w:eastAsia="zh-CN"/>
        </w:rPr>
        <w:t xml:space="preserve">in the </w:t>
      </w:r>
      <w:r>
        <w:rPr>
          <w:rFonts w:eastAsia="SimSun"/>
          <w:lang w:eastAsia="zh-CN"/>
        </w:rPr>
        <w:t>r</w:t>
      </w:r>
      <w:r w:rsidRPr="005C2C5C">
        <w:rPr>
          <w:rFonts w:eastAsia="SimSun"/>
          <w:lang w:eastAsia="zh-CN"/>
        </w:rPr>
        <w:t>elevant text from 38.214 below</w:t>
      </w:r>
      <w:r>
        <w:rPr>
          <w:rFonts w:eastAsia="SimSun"/>
          <w:lang w:eastAsia="zh-CN"/>
        </w:rPr>
        <w:t>.</w:t>
      </w:r>
    </w:p>
    <w:tbl>
      <w:tblPr>
        <w:tblStyle w:val="TableGrid"/>
        <w:tblW w:w="9634" w:type="dxa"/>
        <w:tblLook w:val="04A0" w:firstRow="1" w:lastRow="0" w:firstColumn="1" w:lastColumn="0" w:noHBand="0" w:noVBand="1"/>
      </w:tblPr>
      <w:tblGrid>
        <w:gridCol w:w="9634"/>
      </w:tblGrid>
      <w:tr w:rsidR="005C2C5C" w:rsidTr="005C2C5C">
        <w:tc>
          <w:tcPr>
            <w:tcW w:w="9634" w:type="dxa"/>
          </w:tcPr>
          <w:p w:rsidR="005C2C5C" w:rsidRPr="005C2C5C" w:rsidRDefault="005C2C5C" w:rsidP="005C2C5C">
            <w:pPr>
              <w:pStyle w:val="Heading4"/>
              <w:numPr>
                <w:ilvl w:val="0"/>
                <w:numId w:val="0"/>
              </w:numPr>
              <w:spacing w:before="0" w:after="0"/>
              <w:ind w:left="864" w:hanging="864"/>
              <w:rPr>
                <w:rFonts w:ascii="Times New Roman" w:eastAsia="Malgun Gothic" w:hAnsi="Times New Roman"/>
                <w:b/>
                <w:sz w:val="20"/>
                <w:szCs w:val="16"/>
              </w:rPr>
            </w:pPr>
            <w:bookmarkStart w:id="6" w:name="_Toc11352155"/>
            <w:bookmarkStart w:id="7" w:name="_Toc20318045"/>
            <w:bookmarkStart w:id="8" w:name="_Toc27299943"/>
            <w:bookmarkStart w:id="9" w:name="_Toc29673217"/>
            <w:bookmarkStart w:id="10" w:name="_Toc29673358"/>
            <w:bookmarkStart w:id="11" w:name="_Toc29674351"/>
            <w:bookmarkStart w:id="12" w:name="_Toc36645581"/>
            <w:r w:rsidRPr="005C2C5C">
              <w:rPr>
                <w:rFonts w:ascii="Times New Roman" w:eastAsia="Malgun Gothic" w:hAnsi="Times New Roman"/>
                <w:b/>
                <w:sz w:val="20"/>
                <w:szCs w:val="16"/>
              </w:rPr>
              <w:t>6.1.5.2 UE procedure for transmitting code block group based transmissions</w:t>
            </w:r>
            <w:bookmarkEnd w:id="6"/>
            <w:bookmarkEnd w:id="7"/>
            <w:bookmarkEnd w:id="8"/>
            <w:bookmarkEnd w:id="9"/>
            <w:bookmarkEnd w:id="10"/>
            <w:bookmarkEnd w:id="11"/>
            <w:bookmarkEnd w:id="12"/>
          </w:p>
          <w:p w:rsidR="005C2C5C" w:rsidRPr="005C2C5C" w:rsidRDefault="005C2C5C" w:rsidP="00B542B8">
            <w:pPr>
              <w:spacing w:after="0"/>
              <w:rPr>
                <w:rFonts w:eastAsia="Malgun Gothic"/>
                <w:szCs w:val="16"/>
              </w:rPr>
            </w:pPr>
            <w:r w:rsidRPr="005C2C5C">
              <w:rPr>
                <w:rFonts w:eastAsia="Malgun Gothic"/>
                <w:szCs w:val="16"/>
              </w:rPr>
              <w:t xml:space="preserve">If a UE is configured to transmit code block group based transmissions by receiving the higher layer parameter </w:t>
            </w:r>
            <w:r w:rsidRPr="005C2C5C">
              <w:rPr>
                <w:i/>
                <w:szCs w:val="16"/>
              </w:rPr>
              <w:t>codeBlockGroupTransmission</w:t>
            </w:r>
            <w:r w:rsidRPr="005C2C5C">
              <w:rPr>
                <w:rFonts w:eastAsia="Malgun Gothic"/>
                <w:szCs w:val="16"/>
              </w:rPr>
              <w:t xml:space="preserve"> in </w:t>
            </w:r>
            <w:r w:rsidRPr="005C2C5C">
              <w:rPr>
                <w:rFonts w:eastAsia="Malgun Gothic"/>
                <w:i/>
                <w:szCs w:val="16"/>
              </w:rPr>
              <w:t>PUSCH-ServingCellConfig</w:t>
            </w:r>
            <w:r w:rsidRPr="005C2C5C">
              <w:rPr>
                <w:rFonts w:eastAsia="Malgun Gothic"/>
                <w:szCs w:val="16"/>
              </w:rPr>
              <w:t xml:space="preserve">, </w:t>
            </w:r>
          </w:p>
          <w:p w:rsidR="005C2C5C" w:rsidRPr="005C2C5C" w:rsidRDefault="005C2C5C" w:rsidP="00B542B8">
            <w:pPr>
              <w:pStyle w:val="B1"/>
              <w:spacing w:after="0"/>
              <w:rPr>
                <w:rFonts w:eastAsia="Malgun Gothic"/>
                <w:szCs w:val="16"/>
                <w:lang w:val="en-US"/>
              </w:rPr>
            </w:pPr>
            <w:r w:rsidRPr="005C2C5C">
              <w:rPr>
                <w:rFonts w:eastAsia="Malgun Gothic"/>
                <w:szCs w:val="16"/>
                <w:lang w:val="en-US"/>
              </w:rPr>
              <w:t>-</w:t>
            </w:r>
            <w:r w:rsidRPr="005C2C5C">
              <w:rPr>
                <w:rFonts w:eastAsia="Malgun Gothic"/>
                <w:szCs w:val="16"/>
                <w:lang w:val="en-US"/>
              </w:rPr>
              <w:tab/>
            </w:r>
            <w:r w:rsidRPr="005C2C5C">
              <w:rPr>
                <w:rFonts w:eastAsia="Malgun Gothic"/>
                <w:szCs w:val="16"/>
                <w:highlight w:val="yellow"/>
                <w:lang w:val="en-US"/>
              </w:rPr>
              <w:t xml:space="preserve">For an initial transmission of a TB as indicated by the </w:t>
            </w:r>
            <w:r w:rsidRPr="005C2C5C">
              <w:rPr>
                <w:rFonts w:eastAsia="Malgun Gothic"/>
                <w:i/>
                <w:szCs w:val="16"/>
                <w:highlight w:val="yellow"/>
                <w:lang w:val="en-US"/>
              </w:rPr>
              <w:t>New Data Indicator</w:t>
            </w:r>
            <w:r w:rsidRPr="005C2C5C">
              <w:rPr>
                <w:rFonts w:eastAsia="Malgun Gothic"/>
                <w:szCs w:val="16"/>
                <w:highlight w:val="yellow"/>
                <w:lang w:val="en-US"/>
              </w:rPr>
              <w:t xml:space="preserve"> field of the scheduling DCI, the UE may expect that the </w:t>
            </w:r>
            <w:r w:rsidRPr="005C2C5C">
              <w:rPr>
                <w:rFonts w:eastAsia="Malgun Gothic"/>
                <w:i/>
                <w:szCs w:val="16"/>
                <w:highlight w:val="yellow"/>
                <w:lang w:val="en-US"/>
              </w:rPr>
              <w:t>CBGTI</w:t>
            </w:r>
            <w:r w:rsidRPr="005C2C5C">
              <w:rPr>
                <w:rFonts w:eastAsia="Malgun Gothic"/>
                <w:szCs w:val="16"/>
                <w:highlight w:val="yellow"/>
                <w:lang w:val="en-US"/>
              </w:rPr>
              <w:t xml:space="preserve"> field indicates all the CBGs of the TB are to be transmitted, and the UE shall include all the code block groups of the TB</w:t>
            </w:r>
            <w:r w:rsidRPr="005C2C5C">
              <w:rPr>
                <w:rFonts w:eastAsia="Malgun Gothic"/>
                <w:szCs w:val="16"/>
                <w:lang w:val="en-US"/>
              </w:rPr>
              <w:t>.</w:t>
            </w:r>
          </w:p>
          <w:p w:rsidR="005C2C5C" w:rsidRPr="009E4DF7" w:rsidRDefault="005C2C5C" w:rsidP="00B542B8">
            <w:pPr>
              <w:pStyle w:val="B1"/>
              <w:spacing w:after="0"/>
              <w:rPr>
                <w:rStyle w:val="B1Zchn"/>
                <w:rFonts w:eastAsiaTheme="minorEastAsia"/>
                <w:sz w:val="16"/>
                <w:szCs w:val="16"/>
                <w:lang w:val="en-US" w:eastAsia="zh-CN"/>
              </w:rPr>
            </w:pPr>
            <w:r w:rsidRPr="005C2C5C">
              <w:rPr>
                <w:rFonts w:eastAsia="Malgun Gothic"/>
                <w:szCs w:val="16"/>
                <w:lang w:val="en-US"/>
              </w:rPr>
              <w:t>-</w:t>
            </w:r>
            <w:r w:rsidRPr="005C2C5C">
              <w:rPr>
                <w:rFonts w:eastAsia="Malgun Gothic"/>
                <w:szCs w:val="16"/>
                <w:lang w:val="en-US"/>
              </w:rPr>
              <w:tab/>
              <w:t xml:space="preserve">For a retransmission of a TB as indicated by the </w:t>
            </w:r>
            <w:r w:rsidRPr="005C2C5C">
              <w:rPr>
                <w:rFonts w:eastAsia="Malgun Gothic"/>
                <w:i/>
                <w:szCs w:val="16"/>
                <w:lang w:val="en-US"/>
              </w:rPr>
              <w:t>New Data Indicator</w:t>
            </w:r>
            <w:r w:rsidRPr="005C2C5C">
              <w:rPr>
                <w:rFonts w:eastAsia="Malgun Gothic"/>
                <w:szCs w:val="16"/>
                <w:lang w:val="en-US"/>
              </w:rPr>
              <w:t xml:space="preserve"> field of the scheduling DCI, the UE shall include only the CBGs indicated by the </w:t>
            </w:r>
            <w:r w:rsidRPr="005C2C5C">
              <w:rPr>
                <w:rFonts w:eastAsia="Malgun Gothic"/>
                <w:i/>
                <w:szCs w:val="16"/>
                <w:lang w:val="en-US"/>
              </w:rPr>
              <w:t>CBGTI</w:t>
            </w:r>
            <w:r w:rsidRPr="005C2C5C">
              <w:rPr>
                <w:rFonts w:eastAsia="Malgun Gothic"/>
                <w:szCs w:val="16"/>
                <w:lang w:val="en-US"/>
              </w:rPr>
              <w:t xml:space="preserve"> field of the scheduling DCI. </w:t>
            </w:r>
          </w:p>
        </w:tc>
      </w:tr>
    </w:tbl>
    <w:p w:rsidR="005C2C5C" w:rsidRDefault="005C2C5C" w:rsidP="00705A69">
      <w:pPr>
        <w:pStyle w:val="BodyText"/>
        <w:spacing w:after="120"/>
        <w:jc w:val="both"/>
        <w:rPr>
          <w:rFonts w:eastAsia="SimSun"/>
          <w:lang w:eastAsia="zh-CN"/>
        </w:rPr>
      </w:pPr>
    </w:p>
    <w:p w:rsidR="005C2C5C" w:rsidRDefault="002A24F4" w:rsidP="00705A69">
      <w:pPr>
        <w:pStyle w:val="BodyText"/>
        <w:spacing w:after="120"/>
        <w:jc w:val="both"/>
        <w:rPr>
          <w:rFonts w:eastAsia="SimSun"/>
          <w:lang w:eastAsia="zh-CN"/>
        </w:rPr>
      </w:pPr>
      <w:r>
        <w:rPr>
          <w:rFonts w:eastAsia="SimSun"/>
          <w:lang w:eastAsia="zh-CN"/>
        </w:rPr>
        <w:t xml:space="preserve">For the second scenario, i.e. </w:t>
      </w:r>
      <w:r w:rsidRPr="002A24F4">
        <w:rPr>
          <w:rFonts w:eastAsia="SimSun"/>
          <w:lang w:eastAsia="zh-CN"/>
        </w:rPr>
        <w:t>a retransmission when the initial t</w:t>
      </w:r>
      <w:r>
        <w:rPr>
          <w:rFonts w:eastAsia="SimSun"/>
          <w:lang w:eastAsia="zh-CN"/>
        </w:rPr>
        <w:t>ransmission have been cancelled, at least the following options has been considered in RAN1#101-e meeting</w:t>
      </w:r>
      <w:r w:rsidR="00632AA1">
        <w:rPr>
          <w:rFonts w:eastAsia="SimSun"/>
          <w:lang w:eastAsia="zh-CN"/>
        </w:rPr>
        <w:t xml:space="preserve"> </w:t>
      </w:r>
      <w:r w:rsidR="00632AA1">
        <w:rPr>
          <w:rFonts w:eastAsia="SimSun"/>
          <w:lang w:eastAsia="zh-CN"/>
        </w:rPr>
        <w:fldChar w:fldCharType="begin"/>
      </w:r>
      <w:r w:rsidR="00632AA1">
        <w:rPr>
          <w:rFonts w:eastAsia="SimSun"/>
          <w:lang w:eastAsia="zh-CN"/>
        </w:rPr>
        <w:instrText xml:space="preserve"> REF _Ref47710128 \r \h </w:instrText>
      </w:r>
      <w:r w:rsidR="00632AA1">
        <w:rPr>
          <w:rFonts w:eastAsia="SimSun"/>
          <w:lang w:eastAsia="zh-CN"/>
        </w:rPr>
      </w:r>
      <w:r w:rsidR="00632AA1">
        <w:rPr>
          <w:rFonts w:eastAsia="SimSun"/>
          <w:lang w:eastAsia="zh-CN"/>
        </w:rPr>
        <w:fldChar w:fldCharType="separate"/>
      </w:r>
      <w:r w:rsidR="000A2938">
        <w:rPr>
          <w:rFonts w:eastAsia="SimSun"/>
          <w:lang w:eastAsia="zh-CN"/>
        </w:rPr>
        <w:t>[1]</w:t>
      </w:r>
      <w:r w:rsidR="00632AA1">
        <w:rPr>
          <w:rFonts w:eastAsia="SimSun"/>
          <w:lang w:eastAsia="zh-CN"/>
        </w:rPr>
        <w:fldChar w:fldCharType="end"/>
      </w:r>
      <w:r>
        <w:rPr>
          <w:rFonts w:eastAsia="SimSun"/>
          <w:lang w:eastAsia="zh-CN"/>
        </w:rPr>
        <w:t>:</w:t>
      </w:r>
    </w:p>
    <w:tbl>
      <w:tblPr>
        <w:tblStyle w:val="TableGrid"/>
        <w:tblW w:w="0" w:type="auto"/>
        <w:tblLook w:val="04A0" w:firstRow="1" w:lastRow="0" w:firstColumn="1" w:lastColumn="0" w:noHBand="0" w:noVBand="1"/>
      </w:tblPr>
      <w:tblGrid>
        <w:gridCol w:w="9628"/>
      </w:tblGrid>
      <w:tr w:rsidR="002A24F4" w:rsidTr="00B542B8">
        <w:tc>
          <w:tcPr>
            <w:tcW w:w="9628" w:type="dxa"/>
          </w:tcPr>
          <w:p w:rsidR="002A24F4" w:rsidRPr="002A24F4" w:rsidRDefault="002A24F4" w:rsidP="002A24F4">
            <w:pPr>
              <w:jc w:val="both"/>
              <w:rPr>
                <w:bCs/>
              </w:rPr>
            </w:pPr>
            <w:r w:rsidRPr="002A24F4">
              <w:rPr>
                <w:bCs/>
              </w:rPr>
              <w:t>If a UE is configured with a CBG based PUSCH and the initial transmission of a TB is cancelled, adopt one of the following options:</w:t>
            </w:r>
          </w:p>
          <w:p w:rsidR="002A24F4" w:rsidRPr="002A24F4" w:rsidRDefault="002A24F4" w:rsidP="0006573F">
            <w:pPr>
              <w:pStyle w:val="ListParagraph"/>
              <w:numPr>
                <w:ilvl w:val="0"/>
                <w:numId w:val="7"/>
              </w:numPr>
              <w:spacing w:after="0"/>
              <w:contextualSpacing/>
              <w:jc w:val="both"/>
              <w:rPr>
                <w:color w:val="000000" w:themeColor="text1"/>
              </w:rPr>
            </w:pPr>
            <w:r w:rsidRPr="00570F98">
              <w:rPr>
                <w:b/>
                <w:bCs/>
                <w:color w:val="000000" w:themeColor="text1"/>
              </w:rPr>
              <w:t>Option 1:</w:t>
            </w:r>
            <w:r w:rsidRPr="002A24F4">
              <w:rPr>
                <w:bCs/>
                <w:color w:val="000000" w:themeColor="text1"/>
              </w:rPr>
              <w:t xml:space="preserve">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rsidR="002A24F4" w:rsidRPr="002A24F4" w:rsidRDefault="002A24F4" w:rsidP="0006573F">
            <w:pPr>
              <w:pStyle w:val="ListParagraph"/>
              <w:numPr>
                <w:ilvl w:val="0"/>
                <w:numId w:val="7"/>
              </w:numPr>
              <w:spacing w:after="0"/>
              <w:contextualSpacing/>
              <w:jc w:val="both"/>
            </w:pPr>
            <w:r w:rsidRPr="00570F98">
              <w:rPr>
                <w:rStyle w:val="B1Zchn"/>
                <w:b/>
                <w:bCs/>
              </w:rPr>
              <w:t>Option 1a:</w:t>
            </w:r>
            <w:r w:rsidRPr="002A24F4">
              <w:rPr>
                <w:rStyle w:val="B1Zchn"/>
                <w:bCs/>
              </w:rPr>
              <w:t xml:space="preserve"> </w:t>
            </w:r>
            <w:r w:rsidRPr="002A24F4">
              <w:t>The UE is not expected to be scheduled for a re-transmission of a CBG #N in a given TB unless CBG #N-1 has been transmitted before or is scheduled in the same UL grant that includes CBG#N.</w:t>
            </w:r>
          </w:p>
          <w:p w:rsidR="002A24F4" w:rsidRPr="002A24F4" w:rsidRDefault="002A24F4" w:rsidP="0006573F">
            <w:pPr>
              <w:pStyle w:val="ListParagraph"/>
              <w:numPr>
                <w:ilvl w:val="0"/>
                <w:numId w:val="7"/>
              </w:numPr>
              <w:spacing w:after="0"/>
              <w:contextualSpacing/>
              <w:jc w:val="both"/>
              <w:rPr>
                <w:rStyle w:val="B1Zchn"/>
                <w:bCs/>
              </w:rPr>
            </w:pPr>
            <w:r w:rsidRPr="00570F98">
              <w:rPr>
                <w:rStyle w:val="B1Zchn"/>
                <w:b/>
                <w:bCs/>
              </w:rPr>
              <w:t xml:space="preserve">Option 2: </w:t>
            </w:r>
            <w:r w:rsidRPr="002A24F4">
              <w:rPr>
                <w:rStyle w:val="B1Zchn"/>
                <w:bCs/>
              </w:rPr>
              <w:t>the TB CRC for the retransmission of the same TB is set to all zeros.</w:t>
            </w:r>
          </w:p>
          <w:p w:rsidR="002A24F4" w:rsidRPr="002A24F4" w:rsidRDefault="002A24F4" w:rsidP="0006573F">
            <w:pPr>
              <w:pStyle w:val="ListParagraph"/>
              <w:numPr>
                <w:ilvl w:val="0"/>
                <w:numId w:val="7"/>
              </w:numPr>
              <w:spacing w:after="0"/>
              <w:contextualSpacing/>
            </w:pPr>
            <w:r w:rsidRPr="00570F98">
              <w:rPr>
                <w:rStyle w:val="b1zchn0"/>
                <w:b/>
                <w:bCs/>
              </w:rPr>
              <w:t>Option 3:</w:t>
            </w:r>
            <w:r w:rsidRPr="002A24F4">
              <w:rPr>
                <w:rStyle w:val="b1zchn0"/>
                <w:bCs/>
              </w:rPr>
              <w:t xml:space="preserve"> It is up to UE implementation to determine which values to use as the TB CRC (which may not be the actual TB CRC) for the retransmission of the same TB.</w:t>
            </w:r>
          </w:p>
          <w:p w:rsidR="002A24F4" w:rsidRPr="002A24F4" w:rsidRDefault="002A24F4" w:rsidP="0006573F">
            <w:pPr>
              <w:pStyle w:val="ListParagraph"/>
              <w:numPr>
                <w:ilvl w:val="0"/>
                <w:numId w:val="7"/>
              </w:numPr>
              <w:spacing w:after="0"/>
              <w:contextualSpacing/>
              <w:jc w:val="both"/>
              <w:rPr>
                <w:rStyle w:val="B1Zchn"/>
                <w:bCs/>
              </w:rPr>
            </w:pPr>
            <w:r w:rsidRPr="00570F98">
              <w:rPr>
                <w:rStyle w:val="B1Zchn"/>
                <w:b/>
                <w:bCs/>
              </w:rPr>
              <w:t>Option 4:</w:t>
            </w:r>
            <w:r w:rsidRPr="002A24F4">
              <w:rPr>
                <w:rStyle w:val="B1Zchn"/>
                <w:bCs/>
              </w:rPr>
              <w:t xml:space="preserve"> the minimum processing time for PUSCH scheduled for re-transmission is extended by D symbols.</w:t>
            </w:r>
          </w:p>
          <w:p w:rsidR="002A24F4" w:rsidRPr="002A24F4" w:rsidRDefault="002A24F4" w:rsidP="0006573F">
            <w:pPr>
              <w:pStyle w:val="ListParagraph"/>
              <w:numPr>
                <w:ilvl w:val="0"/>
                <w:numId w:val="7"/>
              </w:numPr>
              <w:spacing w:after="0"/>
              <w:contextualSpacing/>
              <w:rPr>
                <w:b/>
                <w:iCs/>
              </w:rPr>
            </w:pPr>
            <w:r w:rsidRPr="00570F98">
              <w:rPr>
                <w:rStyle w:val="B1Zchn"/>
                <w:b/>
              </w:rPr>
              <w:t>Option 5:</w:t>
            </w:r>
            <w:r w:rsidRPr="002A24F4">
              <w:rPr>
                <w:rStyle w:val="B1Zchn"/>
              </w:rPr>
              <w:t xml:space="preserve"> The UE is not expected to be scheduled with partial TB for the retransmission.</w:t>
            </w:r>
          </w:p>
        </w:tc>
      </w:tr>
    </w:tbl>
    <w:p w:rsidR="002A24F4" w:rsidRDefault="002A24F4" w:rsidP="00705A69">
      <w:pPr>
        <w:pStyle w:val="BodyText"/>
        <w:spacing w:after="120"/>
        <w:jc w:val="both"/>
        <w:rPr>
          <w:rFonts w:eastAsia="SimSun"/>
          <w:lang w:eastAsia="zh-CN"/>
        </w:rPr>
      </w:pPr>
    </w:p>
    <w:p w:rsidR="00C110E7" w:rsidRDefault="00C110E7" w:rsidP="00705A69">
      <w:pPr>
        <w:pStyle w:val="BodyText"/>
        <w:spacing w:after="120"/>
        <w:jc w:val="both"/>
        <w:rPr>
          <w:rFonts w:eastAsia="SimSun"/>
          <w:lang w:eastAsia="zh-CN"/>
        </w:rPr>
      </w:pPr>
      <w:r>
        <w:rPr>
          <w:rFonts w:eastAsia="SimSun"/>
          <w:lang w:eastAsia="zh-CN"/>
        </w:rPr>
        <w:t xml:space="preserve">Out of the </w:t>
      </w:r>
      <w:r w:rsidR="009C1033">
        <w:rPr>
          <w:rFonts w:eastAsia="SimSun"/>
          <w:lang w:eastAsia="zh-CN"/>
        </w:rPr>
        <w:t xml:space="preserve">listed </w:t>
      </w:r>
      <w:r>
        <w:rPr>
          <w:rFonts w:eastAsia="SimSun"/>
          <w:lang w:eastAsia="zh-CN"/>
        </w:rPr>
        <w:t>options, Option 1a addresses the UE issue without putting unnecessary restrictions to the scheduler</w:t>
      </w:r>
      <w:r w:rsidRPr="00C110E7">
        <w:rPr>
          <w:rFonts w:eastAsia="SimSun"/>
          <w:lang w:eastAsia="zh-CN"/>
        </w:rPr>
        <w:t>.</w:t>
      </w:r>
      <w:r>
        <w:rPr>
          <w:rFonts w:eastAsia="SimSun"/>
          <w:lang w:eastAsia="zh-CN"/>
        </w:rPr>
        <w:t xml:space="preserve"> In practical system, the gNB is expected to request the CBGs that have been cancelled due to intra-UE or inter-UE prioritization. Thus, Option 1a is actually</w:t>
      </w:r>
      <w:r w:rsidR="009C1033">
        <w:rPr>
          <w:rFonts w:eastAsia="SimSun"/>
          <w:lang w:eastAsia="zh-CN"/>
        </w:rPr>
        <w:t xml:space="preserve"> represents</w:t>
      </w:r>
      <w:r>
        <w:rPr>
          <w:rFonts w:eastAsia="SimSun"/>
          <w:lang w:eastAsia="zh-CN"/>
        </w:rPr>
        <w:t xml:space="preserve"> the expected behaviour </w:t>
      </w:r>
      <w:r w:rsidR="009C1033">
        <w:rPr>
          <w:rFonts w:eastAsia="SimSun"/>
          <w:lang w:eastAsia="zh-CN"/>
        </w:rPr>
        <w:t>by</w:t>
      </w:r>
      <w:r>
        <w:rPr>
          <w:rFonts w:eastAsia="SimSun"/>
          <w:lang w:eastAsia="zh-CN"/>
        </w:rPr>
        <w:t xml:space="preserve"> the gNB. However, it is essential to specify in RAN1 specification this </w:t>
      </w:r>
      <w:r>
        <w:rPr>
          <w:rFonts w:eastAsia="SimSun"/>
          <w:lang w:eastAsia="zh-CN"/>
        </w:rPr>
        <w:t>behaviour</w:t>
      </w:r>
      <w:r>
        <w:rPr>
          <w:rFonts w:eastAsia="SimSun"/>
          <w:lang w:eastAsia="zh-CN"/>
        </w:rPr>
        <w:t xml:space="preserve"> to avoid complicating the UE design by counting for unreasonable scheduling assumptions that don’t align with Option 1a.</w:t>
      </w:r>
    </w:p>
    <w:p w:rsidR="00C110E7" w:rsidRPr="008A0149" w:rsidRDefault="00C110E7" w:rsidP="0006573F">
      <w:pPr>
        <w:pStyle w:val="BodyText"/>
        <w:numPr>
          <w:ilvl w:val="0"/>
          <w:numId w:val="3"/>
        </w:numPr>
        <w:spacing w:after="120"/>
        <w:jc w:val="both"/>
        <w:rPr>
          <w:rFonts w:eastAsia="SimSun"/>
          <w:b/>
          <w:i/>
          <w:lang w:eastAsia="zh-CN"/>
        </w:rPr>
      </w:pPr>
      <w:r w:rsidRPr="00C110E7">
        <w:rPr>
          <w:rFonts w:eastAsia="SimSun"/>
          <w:b/>
          <w:i/>
          <w:lang w:eastAsia="zh-CN"/>
        </w:rPr>
        <w:lastRenderedPageBreak/>
        <w:t xml:space="preserve">Option 1a </w:t>
      </w:r>
      <w:r>
        <w:rPr>
          <w:rFonts w:eastAsia="SimSun"/>
          <w:b/>
          <w:i/>
          <w:lang w:eastAsia="zh-CN"/>
        </w:rPr>
        <w:t xml:space="preserve">is aligned with the expected gNB </w:t>
      </w:r>
      <w:r w:rsidRPr="00C110E7">
        <w:rPr>
          <w:rFonts w:eastAsia="SimSun"/>
          <w:b/>
          <w:i/>
          <w:lang w:eastAsia="zh-CN"/>
        </w:rPr>
        <w:t>behaviour</w:t>
      </w:r>
      <w:r>
        <w:rPr>
          <w:rFonts w:eastAsia="SimSun"/>
          <w:b/>
          <w:i/>
          <w:lang w:eastAsia="zh-CN"/>
        </w:rPr>
        <w:t xml:space="preserve"> and address</w:t>
      </w:r>
      <w:r w:rsidR="009C1033">
        <w:rPr>
          <w:rFonts w:eastAsia="SimSun"/>
          <w:b/>
          <w:i/>
          <w:lang w:eastAsia="zh-CN"/>
        </w:rPr>
        <w:t>es</w:t>
      </w:r>
      <w:r>
        <w:rPr>
          <w:rFonts w:eastAsia="SimSun"/>
          <w:b/>
          <w:i/>
          <w:lang w:eastAsia="zh-CN"/>
        </w:rPr>
        <w:t xml:space="preserve"> the UE implementation issue of partial CBGs ret</w:t>
      </w:r>
      <w:r>
        <w:rPr>
          <w:rFonts w:eastAsia="SimSun"/>
          <w:b/>
          <w:i/>
          <w:lang w:eastAsia="zh-CN"/>
        </w:rPr>
        <w:t>ransmission</w:t>
      </w:r>
      <w:r>
        <w:rPr>
          <w:rFonts w:eastAsia="SimSun"/>
          <w:b/>
          <w:i/>
          <w:lang w:eastAsia="zh-CN"/>
        </w:rPr>
        <w:t xml:space="preserve"> of a cancelled TB</w:t>
      </w:r>
      <w:r>
        <w:rPr>
          <w:rFonts w:eastAsia="SimSun"/>
          <w:b/>
          <w:i/>
          <w:lang w:eastAsia="zh-CN"/>
        </w:rPr>
        <w:t>.</w:t>
      </w:r>
    </w:p>
    <w:p w:rsidR="002A24F4" w:rsidRPr="008A0149" w:rsidRDefault="00C110E7" w:rsidP="0006573F">
      <w:pPr>
        <w:pStyle w:val="BodyText"/>
        <w:numPr>
          <w:ilvl w:val="0"/>
          <w:numId w:val="8"/>
        </w:numPr>
        <w:spacing w:after="120"/>
        <w:jc w:val="both"/>
        <w:rPr>
          <w:rFonts w:eastAsia="SimSun"/>
          <w:b/>
          <w:i/>
          <w:lang w:eastAsia="zh-CN"/>
        </w:rPr>
      </w:pPr>
      <w:r w:rsidRPr="00C110E7">
        <w:rPr>
          <w:rFonts w:eastAsia="SimSun"/>
          <w:b/>
          <w:i/>
          <w:lang w:eastAsia="zh-CN"/>
        </w:rPr>
        <w:t xml:space="preserve">If a UE is configured with a CBG based PUSCH and the initial transmission of a TB is cancelled, </w:t>
      </w:r>
      <w:r>
        <w:rPr>
          <w:rFonts w:eastAsia="SimSun"/>
          <w:b/>
          <w:i/>
          <w:lang w:eastAsia="zh-CN"/>
        </w:rPr>
        <w:t>t</w:t>
      </w:r>
      <w:r w:rsidRPr="00C110E7">
        <w:rPr>
          <w:rFonts w:eastAsia="SimSun"/>
          <w:b/>
          <w:i/>
          <w:lang w:eastAsia="zh-CN"/>
        </w:rPr>
        <w:t>he UE is not expected to be scheduled for a re-transmission of a CBG #N in a given TB unless CBG #N-1 has been transmitted before or is scheduled in the same UL grant that includes CBG#N</w:t>
      </w:r>
      <w:r>
        <w:rPr>
          <w:rFonts w:eastAsia="SimSun"/>
          <w:b/>
          <w:i/>
          <w:lang w:eastAsia="zh-CN"/>
        </w:rPr>
        <w:t>.</w:t>
      </w:r>
    </w:p>
    <w:p w:rsidR="00233B47" w:rsidRDefault="00233B47" w:rsidP="003E2532">
      <w:pPr>
        <w:pStyle w:val="Heading1"/>
      </w:pPr>
      <w:r w:rsidRPr="00233B47">
        <w:t>Conclusions</w:t>
      </w:r>
    </w:p>
    <w:p w:rsidR="00F9134E"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8A0149" w:rsidRPr="008A0149">
        <w:rPr>
          <w:rFonts w:eastAsia="Yu Mincho"/>
          <w:lang w:eastAsia="zh-CN"/>
        </w:rPr>
        <w:t>the issue of partial CBGs retransmission of a cancelled UL TB</w:t>
      </w:r>
      <w:r w:rsidR="00E11392">
        <w:rPr>
          <w:rFonts w:eastAsia="Yu Mincho"/>
          <w:lang w:eastAsia="zh-CN"/>
        </w:rPr>
        <w:t xml:space="preserve">.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r w:rsidR="000074D1">
        <w:rPr>
          <w:rFonts w:eastAsia="Yu Mincho"/>
          <w:lang w:eastAsia="zh-CN"/>
        </w:rPr>
        <w:t>s</w:t>
      </w:r>
      <w:r>
        <w:rPr>
          <w:rFonts w:eastAsia="Yu Mincho"/>
          <w:lang w:eastAsia="zh-CN"/>
        </w:rPr>
        <w:t>:</w:t>
      </w:r>
    </w:p>
    <w:p w:rsidR="008A0149" w:rsidRDefault="008A0149" w:rsidP="0006573F">
      <w:pPr>
        <w:pStyle w:val="BodyText"/>
        <w:numPr>
          <w:ilvl w:val="0"/>
          <w:numId w:val="9"/>
        </w:numPr>
        <w:spacing w:after="120"/>
        <w:jc w:val="both"/>
        <w:rPr>
          <w:rFonts w:eastAsia="SimSun"/>
          <w:b/>
          <w:i/>
          <w:lang w:eastAsia="zh-CN"/>
        </w:rPr>
      </w:pPr>
      <w:r>
        <w:rPr>
          <w:rFonts w:eastAsia="SimSun"/>
          <w:b/>
          <w:i/>
          <w:lang w:eastAsia="zh-CN"/>
        </w:rPr>
        <w:t>UL d</w:t>
      </w:r>
      <w:r w:rsidRPr="00105E1A">
        <w:rPr>
          <w:rFonts w:eastAsia="SimSun"/>
          <w:b/>
          <w:i/>
          <w:lang w:eastAsia="zh-CN"/>
        </w:rPr>
        <w:t xml:space="preserve">ata preparation and data </w:t>
      </w:r>
      <w:r w:rsidR="00BA3DF6" w:rsidRPr="00105E1A">
        <w:rPr>
          <w:rFonts w:eastAsia="SimSun"/>
          <w:b/>
          <w:i/>
          <w:lang w:eastAsia="zh-CN"/>
        </w:rPr>
        <w:t>modulation</w:t>
      </w:r>
      <w:r w:rsidR="00BA3DF6">
        <w:rPr>
          <w:rFonts w:eastAsia="SimSun"/>
          <w:b/>
          <w:i/>
          <w:lang w:eastAsia="zh-CN"/>
        </w:rPr>
        <w:t>/transmission</w:t>
      </w:r>
      <w:r w:rsidR="00BA3DF6">
        <w:rPr>
          <w:rFonts w:eastAsia="SimSun"/>
          <w:b/>
          <w:i/>
          <w:lang w:eastAsia="zh-CN"/>
        </w:rPr>
        <w:t xml:space="preserve"> </w:t>
      </w:r>
      <w:r>
        <w:rPr>
          <w:rFonts w:eastAsia="SimSun"/>
          <w:b/>
          <w:i/>
          <w:lang w:eastAsia="zh-CN"/>
        </w:rPr>
        <w:t xml:space="preserve">are </w:t>
      </w:r>
      <w:r w:rsidRPr="00105E1A">
        <w:rPr>
          <w:rFonts w:eastAsia="SimSun"/>
          <w:b/>
          <w:i/>
          <w:lang w:eastAsia="zh-CN"/>
        </w:rPr>
        <w:t>pipelined</w:t>
      </w:r>
      <w:r>
        <w:rPr>
          <w:rFonts w:eastAsia="SimSun"/>
          <w:b/>
          <w:i/>
          <w:lang w:eastAsia="zh-CN"/>
        </w:rPr>
        <w:t xml:space="preserve"> to meet N2 processing timeline.</w:t>
      </w:r>
    </w:p>
    <w:p w:rsidR="008A0149" w:rsidRDefault="008A0149" w:rsidP="0006573F">
      <w:pPr>
        <w:pStyle w:val="BodyText"/>
        <w:numPr>
          <w:ilvl w:val="0"/>
          <w:numId w:val="9"/>
        </w:numPr>
        <w:spacing w:after="120"/>
        <w:jc w:val="both"/>
        <w:rPr>
          <w:rFonts w:eastAsia="SimSun"/>
          <w:b/>
          <w:i/>
          <w:lang w:eastAsia="zh-CN"/>
        </w:rPr>
      </w:pPr>
      <w:r>
        <w:rPr>
          <w:rFonts w:eastAsia="SimSun"/>
          <w:b/>
          <w:i/>
          <w:lang w:eastAsia="zh-CN"/>
        </w:rPr>
        <w:t>The UE may start the PUSCH transmission before the last CBG(s) are prepared.</w:t>
      </w:r>
    </w:p>
    <w:p w:rsidR="008A0149" w:rsidRDefault="008A0149" w:rsidP="0006573F">
      <w:pPr>
        <w:pStyle w:val="BodyText"/>
        <w:numPr>
          <w:ilvl w:val="0"/>
          <w:numId w:val="9"/>
        </w:numPr>
        <w:spacing w:after="120"/>
        <w:jc w:val="both"/>
        <w:rPr>
          <w:rFonts w:eastAsia="SimSun"/>
          <w:b/>
          <w:i/>
          <w:lang w:eastAsia="zh-CN"/>
        </w:rPr>
      </w:pPr>
      <w:r>
        <w:rPr>
          <w:rFonts w:eastAsia="SimSun"/>
          <w:b/>
          <w:i/>
          <w:lang w:eastAsia="zh-CN"/>
        </w:rPr>
        <w:t>Transmission of the last CBG requires the generation of all the previous CBGs in the TB.</w:t>
      </w:r>
    </w:p>
    <w:p w:rsidR="008A0149" w:rsidRPr="008A0149" w:rsidRDefault="008A0149" w:rsidP="0006573F">
      <w:pPr>
        <w:pStyle w:val="BodyText"/>
        <w:numPr>
          <w:ilvl w:val="0"/>
          <w:numId w:val="9"/>
        </w:numPr>
        <w:spacing w:after="120"/>
        <w:jc w:val="both"/>
        <w:rPr>
          <w:rFonts w:eastAsia="SimSun"/>
          <w:b/>
          <w:i/>
          <w:lang w:eastAsia="zh-CN"/>
        </w:rPr>
      </w:pPr>
      <w:r w:rsidRPr="00C110E7">
        <w:rPr>
          <w:rFonts w:eastAsia="SimSun"/>
          <w:b/>
          <w:i/>
          <w:lang w:eastAsia="zh-CN"/>
        </w:rPr>
        <w:t xml:space="preserve">Option 1a </w:t>
      </w:r>
      <w:r>
        <w:rPr>
          <w:rFonts w:eastAsia="SimSun"/>
          <w:b/>
          <w:i/>
          <w:lang w:eastAsia="zh-CN"/>
        </w:rPr>
        <w:t xml:space="preserve">is aligned with the expected gNB </w:t>
      </w:r>
      <w:r w:rsidRPr="00C110E7">
        <w:rPr>
          <w:rFonts w:eastAsia="SimSun"/>
          <w:b/>
          <w:i/>
          <w:lang w:eastAsia="zh-CN"/>
        </w:rPr>
        <w:t>behaviour</w:t>
      </w:r>
      <w:r>
        <w:rPr>
          <w:rFonts w:eastAsia="SimSun"/>
          <w:b/>
          <w:i/>
          <w:lang w:eastAsia="zh-CN"/>
        </w:rPr>
        <w:t xml:space="preserve"> and address</w:t>
      </w:r>
      <w:r w:rsidR="009C1033">
        <w:rPr>
          <w:rFonts w:eastAsia="SimSun"/>
          <w:b/>
          <w:i/>
          <w:lang w:eastAsia="zh-CN"/>
        </w:rPr>
        <w:t>es</w:t>
      </w:r>
      <w:r>
        <w:rPr>
          <w:rFonts w:eastAsia="SimSun"/>
          <w:b/>
          <w:i/>
          <w:lang w:eastAsia="zh-CN"/>
        </w:rPr>
        <w:t xml:space="preserve"> the UE implementation issue of partial CBGs retransmission of a cancelled TB.</w:t>
      </w:r>
    </w:p>
    <w:p w:rsidR="000074D1" w:rsidRPr="00C25578" w:rsidRDefault="008A0149" w:rsidP="0006573F">
      <w:pPr>
        <w:pStyle w:val="ListParagraph"/>
        <w:numPr>
          <w:ilvl w:val="0"/>
          <w:numId w:val="4"/>
        </w:numPr>
        <w:spacing w:after="120"/>
        <w:jc w:val="both"/>
        <w:rPr>
          <w:b/>
          <w:i/>
          <w:lang w:eastAsia="ko-KR"/>
        </w:rPr>
      </w:pPr>
      <w:r w:rsidRPr="00C110E7">
        <w:rPr>
          <w:rFonts w:eastAsia="SimSun"/>
          <w:b/>
          <w:i/>
          <w:lang w:eastAsia="zh-CN"/>
        </w:rPr>
        <w:t xml:space="preserve">If a UE is configured with a CBG based PUSCH and the initial transmission of a TB is cancelled, </w:t>
      </w:r>
      <w:r>
        <w:rPr>
          <w:rFonts w:eastAsia="SimSun"/>
          <w:b/>
          <w:i/>
          <w:lang w:eastAsia="zh-CN"/>
        </w:rPr>
        <w:t>t</w:t>
      </w:r>
      <w:r w:rsidRPr="00C110E7">
        <w:rPr>
          <w:rFonts w:eastAsia="SimSun"/>
          <w:b/>
          <w:i/>
          <w:lang w:eastAsia="zh-CN"/>
        </w:rPr>
        <w:t>he UE is not expected to be scheduled for a re-transmission of a CBG #N in a given TB unless CBG #N-1 has been transmitted before or is scheduled in the same UL grant that includes CBG#N</w:t>
      </w:r>
      <w:r>
        <w:rPr>
          <w:rFonts w:eastAsia="SimSun"/>
          <w:b/>
          <w:i/>
          <w:lang w:eastAsia="zh-CN"/>
        </w:rPr>
        <w:t>.</w:t>
      </w:r>
    </w:p>
    <w:p w:rsidR="002D44AF" w:rsidRPr="00B300C3" w:rsidRDefault="002D44AF" w:rsidP="003E2532">
      <w:pPr>
        <w:pStyle w:val="Heading1"/>
        <w:rPr>
          <w:lang w:val="en-US"/>
        </w:rPr>
      </w:pPr>
      <w:r>
        <w:rPr>
          <w:rFonts w:hint="eastAsia"/>
          <w:lang w:val="en-US"/>
        </w:rPr>
        <w:t>References</w:t>
      </w:r>
    </w:p>
    <w:p w:rsidR="002A24F4" w:rsidRPr="00751BFA" w:rsidRDefault="002A24F4" w:rsidP="002A24F4">
      <w:pPr>
        <w:numPr>
          <w:ilvl w:val="0"/>
          <w:numId w:val="2"/>
        </w:numPr>
        <w:spacing w:after="120"/>
        <w:rPr>
          <w:lang w:val="en-US" w:eastAsia="zh-TW"/>
        </w:rPr>
      </w:pPr>
      <w:bookmarkStart w:id="13" w:name="_Ref47710128"/>
      <w:r w:rsidRPr="002A24F4">
        <w:rPr>
          <w:lang w:val="en-US" w:eastAsia="zh-TW"/>
        </w:rPr>
        <w:t>R1- 2005072</w:t>
      </w:r>
      <w:r>
        <w:rPr>
          <w:lang w:val="en-US" w:eastAsia="zh-TW"/>
        </w:rPr>
        <w:t>, “</w:t>
      </w:r>
      <w:r w:rsidRPr="002A24F4">
        <w:rPr>
          <w:lang w:val="en-US" w:eastAsia="zh-TW"/>
        </w:rPr>
        <w:t>Summary #4 of email discussion [101-e-NR-L1enh-URLLC-HARQ&amp;Scheduling-03]</w:t>
      </w:r>
      <w:r>
        <w:rPr>
          <w:lang w:val="en-US" w:eastAsia="zh-TW"/>
        </w:rPr>
        <w:t xml:space="preserve">”, </w:t>
      </w:r>
      <w:r w:rsidRPr="002A24F4">
        <w:rPr>
          <w:lang w:val="en-US" w:eastAsia="zh-TW"/>
        </w:rPr>
        <w:t>Moderator (Qualcomm)</w:t>
      </w:r>
      <w:r>
        <w:rPr>
          <w:lang w:val="en-US" w:eastAsia="zh-TW"/>
        </w:rPr>
        <w:t>, RAN1#10</w:t>
      </w:r>
      <w:r>
        <w:rPr>
          <w:lang w:val="en-US" w:eastAsia="zh-TW"/>
        </w:rPr>
        <w:t>1</w:t>
      </w:r>
      <w:r>
        <w:rPr>
          <w:lang w:val="en-US" w:eastAsia="zh-TW"/>
        </w:rPr>
        <w:t xml:space="preserve">-e, </w:t>
      </w:r>
      <w:r>
        <w:rPr>
          <w:lang w:val="en-US" w:eastAsia="zh-TW"/>
        </w:rPr>
        <w:t>May</w:t>
      </w:r>
      <w:r>
        <w:rPr>
          <w:lang w:val="en-US" w:eastAsia="zh-TW"/>
        </w:rPr>
        <w:t xml:space="preserve"> 2020</w:t>
      </w:r>
      <w:r>
        <w:rPr>
          <w:lang w:val="en-US" w:eastAsia="zh-TW"/>
        </w:rPr>
        <w:t>.</w:t>
      </w:r>
      <w:bookmarkEnd w:id="13"/>
    </w:p>
    <w:sectPr w:rsidR="002A24F4" w:rsidRPr="00751BF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73F" w:rsidRDefault="0006573F">
      <w:r>
        <w:separator/>
      </w:r>
    </w:p>
  </w:endnote>
  <w:endnote w:type="continuationSeparator" w:id="0">
    <w:p w:rsidR="0006573F" w:rsidRDefault="0006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73F" w:rsidRDefault="0006573F">
      <w:r>
        <w:separator/>
      </w:r>
    </w:p>
  </w:footnote>
  <w:footnote w:type="continuationSeparator" w:id="0">
    <w:p w:rsidR="0006573F" w:rsidRDefault="000657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213652"/>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1"/>
        </w:tabs>
        <w:ind w:left="861"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9A168BD"/>
    <w:multiLevelType w:val="hybridMultilevel"/>
    <w:tmpl w:val="D9CC1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FE04F6"/>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966C04"/>
    <w:multiLevelType w:val="hybridMultilevel"/>
    <w:tmpl w:val="82543EA8"/>
    <w:lvl w:ilvl="0" w:tplc="4A062E60">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6"/>
  </w:num>
  <w:num w:numId="6">
    <w:abstractNumId w:val="4"/>
  </w:num>
  <w:num w:numId="7">
    <w:abstractNumId w:val="0"/>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4D1"/>
    <w:rsid w:val="0000797A"/>
    <w:rsid w:val="000121C0"/>
    <w:rsid w:val="00013D0E"/>
    <w:rsid w:val="00015136"/>
    <w:rsid w:val="00015793"/>
    <w:rsid w:val="00015873"/>
    <w:rsid w:val="00017EDE"/>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6F81"/>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73F"/>
    <w:rsid w:val="00065840"/>
    <w:rsid w:val="0006663D"/>
    <w:rsid w:val="000672B2"/>
    <w:rsid w:val="0006733D"/>
    <w:rsid w:val="00067506"/>
    <w:rsid w:val="00067AA5"/>
    <w:rsid w:val="000709CD"/>
    <w:rsid w:val="00071B7C"/>
    <w:rsid w:val="00071EAD"/>
    <w:rsid w:val="000728B9"/>
    <w:rsid w:val="00072D4C"/>
    <w:rsid w:val="00074BF1"/>
    <w:rsid w:val="00074EB9"/>
    <w:rsid w:val="00075A79"/>
    <w:rsid w:val="000774DF"/>
    <w:rsid w:val="00077D62"/>
    <w:rsid w:val="000804BB"/>
    <w:rsid w:val="00080B3D"/>
    <w:rsid w:val="00082AA4"/>
    <w:rsid w:val="000837A9"/>
    <w:rsid w:val="0008693B"/>
    <w:rsid w:val="00087287"/>
    <w:rsid w:val="0008738E"/>
    <w:rsid w:val="00091029"/>
    <w:rsid w:val="00093E7E"/>
    <w:rsid w:val="0009679F"/>
    <w:rsid w:val="00096F03"/>
    <w:rsid w:val="000A02F0"/>
    <w:rsid w:val="000A1A1C"/>
    <w:rsid w:val="000A28EE"/>
    <w:rsid w:val="000A2938"/>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54D7"/>
    <w:rsid w:val="000D6CFC"/>
    <w:rsid w:val="000D7F67"/>
    <w:rsid w:val="000E005A"/>
    <w:rsid w:val="000E109E"/>
    <w:rsid w:val="000E16EB"/>
    <w:rsid w:val="000E20FC"/>
    <w:rsid w:val="000E284C"/>
    <w:rsid w:val="000E469E"/>
    <w:rsid w:val="000E4A2D"/>
    <w:rsid w:val="000E4DD3"/>
    <w:rsid w:val="000E69EA"/>
    <w:rsid w:val="000E7870"/>
    <w:rsid w:val="000E7FD9"/>
    <w:rsid w:val="000F1776"/>
    <w:rsid w:val="000F3BFF"/>
    <w:rsid w:val="000F3EA8"/>
    <w:rsid w:val="000F71CD"/>
    <w:rsid w:val="000F7730"/>
    <w:rsid w:val="000F7EFE"/>
    <w:rsid w:val="001010BC"/>
    <w:rsid w:val="001012D3"/>
    <w:rsid w:val="00101381"/>
    <w:rsid w:val="00101C1E"/>
    <w:rsid w:val="001033DD"/>
    <w:rsid w:val="00105900"/>
    <w:rsid w:val="00105E1A"/>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1BC"/>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4ED3"/>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17E57"/>
    <w:rsid w:val="002212E7"/>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1CDE"/>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387"/>
    <w:rsid w:val="002A24F4"/>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511"/>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E5B"/>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3EC9"/>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85F20"/>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4DAD"/>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5F09"/>
    <w:rsid w:val="00436340"/>
    <w:rsid w:val="00436526"/>
    <w:rsid w:val="00441979"/>
    <w:rsid w:val="00444225"/>
    <w:rsid w:val="00444792"/>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67624"/>
    <w:rsid w:val="004707C7"/>
    <w:rsid w:val="00470E43"/>
    <w:rsid w:val="004714C0"/>
    <w:rsid w:val="00471B1E"/>
    <w:rsid w:val="00472056"/>
    <w:rsid w:val="0047248D"/>
    <w:rsid w:val="0047478B"/>
    <w:rsid w:val="00474883"/>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AA3"/>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4328D"/>
    <w:rsid w:val="00551B47"/>
    <w:rsid w:val="005530F6"/>
    <w:rsid w:val="005534EE"/>
    <w:rsid w:val="00556A55"/>
    <w:rsid w:val="00561966"/>
    <w:rsid w:val="00563111"/>
    <w:rsid w:val="00564539"/>
    <w:rsid w:val="00570F98"/>
    <w:rsid w:val="005724AC"/>
    <w:rsid w:val="00574A2F"/>
    <w:rsid w:val="00575876"/>
    <w:rsid w:val="00577349"/>
    <w:rsid w:val="00577842"/>
    <w:rsid w:val="00580009"/>
    <w:rsid w:val="00580522"/>
    <w:rsid w:val="005806AA"/>
    <w:rsid w:val="00580EF2"/>
    <w:rsid w:val="00581415"/>
    <w:rsid w:val="00583916"/>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2C5C"/>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5E36"/>
    <w:rsid w:val="00617472"/>
    <w:rsid w:val="00617873"/>
    <w:rsid w:val="00617C90"/>
    <w:rsid w:val="00620F88"/>
    <w:rsid w:val="00621321"/>
    <w:rsid w:val="00622066"/>
    <w:rsid w:val="006226BC"/>
    <w:rsid w:val="00622777"/>
    <w:rsid w:val="00624011"/>
    <w:rsid w:val="00627422"/>
    <w:rsid w:val="006300D7"/>
    <w:rsid w:val="0063019F"/>
    <w:rsid w:val="0063052A"/>
    <w:rsid w:val="00630772"/>
    <w:rsid w:val="00630F44"/>
    <w:rsid w:val="00631495"/>
    <w:rsid w:val="00631D63"/>
    <w:rsid w:val="006320EF"/>
    <w:rsid w:val="00632AA1"/>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E8A"/>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5D56"/>
    <w:rsid w:val="006A5938"/>
    <w:rsid w:val="006A7B77"/>
    <w:rsid w:val="006B12FF"/>
    <w:rsid w:val="006B2F94"/>
    <w:rsid w:val="006B3667"/>
    <w:rsid w:val="006B368E"/>
    <w:rsid w:val="006B55E8"/>
    <w:rsid w:val="006B721C"/>
    <w:rsid w:val="006B737D"/>
    <w:rsid w:val="006C08AD"/>
    <w:rsid w:val="006C09A1"/>
    <w:rsid w:val="006C1A9C"/>
    <w:rsid w:val="006C1EEC"/>
    <w:rsid w:val="006C327D"/>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1CD2"/>
    <w:rsid w:val="006F2CE0"/>
    <w:rsid w:val="006F3981"/>
    <w:rsid w:val="006F5BAE"/>
    <w:rsid w:val="007001C8"/>
    <w:rsid w:val="007027D0"/>
    <w:rsid w:val="00702D49"/>
    <w:rsid w:val="007033C1"/>
    <w:rsid w:val="00704E63"/>
    <w:rsid w:val="00705A69"/>
    <w:rsid w:val="0070646B"/>
    <w:rsid w:val="00710FE8"/>
    <w:rsid w:val="0071157A"/>
    <w:rsid w:val="007134D5"/>
    <w:rsid w:val="00713B22"/>
    <w:rsid w:val="007145FD"/>
    <w:rsid w:val="00716322"/>
    <w:rsid w:val="007163F8"/>
    <w:rsid w:val="007179C4"/>
    <w:rsid w:val="00720176"/>
    <w:rsid w:val="00722229"/>
    <w:rsid w:val="00722727"/>
    <w:rsid w:val="007229B4"/>
    <w:rsid w:val="00723177"/>
    <w:rsid w:val="00725F80"/>
    <w:rsid w:val="00727C1E"/>
    <w:rsid w:val="007312E0"/>
    <w:rsid w:val="007314A7"/>
    <w:rsid w:val="00733DD6"/>
    <w:rsid w:val="0073431D"/>
    <w:rsid w:val="0073609F"/>
    <w:rsid w:val="00736380"/>
    <w:rsid w:val="00736731"/>
    <w:rsid w:val="00737559"/>
    <w:rsid w:val="007378B9"/>
    <w:rsid w:val="0074015A"/>
    <w:rsid w:val="00740F51"/>
    <w:rsid w:val="007428EA"/>
    <w:rsid w:val="00743747"/>
    <w:rsid w:val="00743C6B"/>
    <w:rsid w:val="00744542"/>
    <w:rsid w:val="00744EEC"/>
    <w:rsid w:val="00750F62"/>
    <w:rsid w:val="00751BFA"/>
    <w:rsid w:val="00751D28"/>
    <w:rsid w:val="00753075"/>
    <w:rsid w:val="00755538"/>
    <w:rsid w:val="00755EDF"/>
    <w:rsid w:val="007602AE"/>
    <w:rsid w:val="00760503"/>
    <w:rsid w:val="00761366"/>
    <w:rsid w:val="007627AF"/>
    <w:rsid w:val="00763228"/>
    <w:rsid w:val="007644DE"/>
    <w:rsid w:val="00764A29"/>
    <w:rsid w:val="0076592F"/>
    <w:rsid w:val="0077137C"/>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85B"/>
    <w:rsid w:val="0079500C"/>
    <w:rsid w:val="00795A7B"/>
    <w:rsid w:val="00797FC8"/>
    <w:rsid w:val="007A5DAD"/>
    <w:rsid w:val="007A6720"/>
    <w:rsid w:val="007A723E"/>
    <w:rsid w:val="007B0E4F"/>
    <w:rsid w:val="007B1DCC"/>
    <w:rsid w:val="007B1F25"/>
    <w:rsid w:val="007B2CD3"/>
    <w:rsid w:val="007B2D72"/>
    <w:rsid w:val="007B2E9F"/>
    <w:rsid w:val="007B3753"/>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803"/>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6BE"/>
    <w:rsid w:val="008269C4"/>
    <w:rsid w:val="0082795C"/>
    <w:rsid w:val="008308E1"/>
    <w:rsid w:val="00832330"/>
    <w:rsid w:val="00834153"/>
    <w:rsid w:val="008357E1"/>
    <w:rsid w:val="008358C3"/>
    <w:rsid w:val="00836673"/>
    <w:rsid w:val="00836AD9"/>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0045"/>
    <w:rsid w:val="0088139B"/>
    <w:rsid w:val="00882229"/>
    <w:rsid w:val="00883235"/>
    <w:rsid w:val="00883C72"/>
    <w:rsid w:val="00885164"/>
    <w:rsid w:val="00887860"/>
    <w:rsid w:val="00887A2D"/>
    <w:rsid w:val="00887E30"/>
    <w:rsid w:val="00890941"/>
    <w:rsid w:val="00890EB9"/>
    <w:rsid w:val="00890FCC"/>
    <w:rsid w:val="008917F2"/>
    <w:rsid w:val="008919A9"/>
    <w:rsid w:val="008930BC"/>
    <w:rsid w:val="008937CD"/>
    <w:rsid w:val="00894A86"/>
    <w:rsid w:val="00895A68"/>
    <w:rsid w:val="00896535"/>
    <w:rsid w:val="008A0149"/>
    <w:rsid w:val="008A0232"/>
    <w:rsid w:val="008A0F99"/>
    <w:rsid w:val="008A4D22"/>
    <w:rsid w:val="008A5E57"/>
    <w:rsid w:val="008A618D"/>
    <w:rsid w:val="008A69F1"/>
    <w:rsid w:val="008B04C1"/>
    <w:rsid w:val="008B0F4D"/>
    <w:rsid w:val="008B382D"/>
    <w:rsid w:val="008B6316"/>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68"/>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62A"/>
    <w:rsid w:val="0090483A"/>
    <w:rsid w:val="00904FDA"/>
    <w:rsid w:val="0090505D"/>
    <w:rsid w:val="0090553F"/>
    <w:rsid w:val="009064EB"/>
    <w:rsid w:val="00907408"/>
    <w:rsid w:val="00910108"/>
    <w:rsid w:val="009104AA"/>
    <w:rsid w:val="00912FD0"/>
    <w:rsid w:val="009131D2"/>
    <w:rsid w:val="009140D0"/>
    <w:rsid w:val="00917279"/>
    <w:rsid w:val="00917AFE"/>
    <w:rsid w:val="00920581"/>
    <w:rsid w:val="00922E39"/>
    <w:rsid w:val="009241CD"/>
    <w:rsid w:val="009245AB"/>
    <w:rsid w:val="00925A9F"/>
    <w:rsid w:val="0092780E"/>
    <w:rsid w:val="009305A0"/>
    <w:rsid w:val="00930751"/>
    <w:rsid w:val="00930C93"/>
    <w:rsid w:val="00930CCD"/>
    <w:rsid w:val="0093302B"/>
    <w:rsid w:val="00933368"/>
    <w:rsid w:val="00934F9C"/>
    <w:rsid w:val="00936088"/>
    <w:rsid w:val="009367DB"/>
    <w:rsid w:val="0093767B"/>
    <w:rsid w:val="00937794"/>
    <w:rsid w:val="00945692"/>
    <w:rsid w:val="00945A15"/>
    <w:rsid w:val="009461CC"/>
    <w:rsid w:val="0094697D"/>
    <w:rsid w:val="00947318"/>
    <w:rsid w:val="00947627"/>
    <w:rsid w:val="009505F2"/>
    <w:rsid w:val="00950F0C"/>
    <w:rsid w:val="0095102F"/>
    <w:rsid w:val="0095462C"/>
    <w:rsid w:val="00954DF6"/>
    <w:rsid w:val="00955C2B"/>
    <w:rsid w:val="00956F4B"/>
    <w:rsid w:val="00963A6D"/>
    <w:rsid w:val="009657AB"/>
    <w:rsid w:val="009664D2"/>
    <w:rsid w:val="00966A47"/>
    <w:rsid w:val="00971B09"/>
    <w:rsid w:val="00972956"/>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C89"/>
    <w:rsid w:val="009A5E57"/>
    <w:rsid w:val="009A62EE"/>
    <w:rsid w:val="009A665C"/>
    <w:rsid w:val="009B034E"/>
    <w:rsid w:val="009B03DE"/>
    <w:rsid w:val="009B20B3"/>
    <w:rsid w:val="009B43BB"/>
    <w:rsid w:val="009B710B"/>
    <w:rsid w:val="009B7BDD"/>
    <w:rsid w:val="009C0495"/>
    <w:rsid w:val="009C0727"/>
    <w:rsid w:val="009C1033"/>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4"/>
    <w:rsid w:val="009E651C"/>
    <w:rsid w:val="009E69E7"/>
    <w:rsid w:val="009E6A49"/>
    <w:rsid w:val="009E7DBD"/>
    <w:rsid w:val="009E7F1E"/>
    <w:rsid w:val="009F02A9"/>
    <w:rsid w:val="009F152E"/>
    <w:rsid w:val="009F1B68"/>
    <w:rsid w:val="009F1BC9"/>
    <w:rsid w:val="009F1C56"/>
    <w:rsid w:val="009F2740"/>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7C5"/>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3DE"/>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31B6"/>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90E"/>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550"/>
    <w:rsid w:val="00AD6E87"/>
    <w:rsid w:val="00AD7469"/>
    <w:rsid w:val="00AE0923"/>
    <w:rsid w:val="00AE1C83"/>
    <w:rsid w:val="00AE2ADB"/>
    <w:rsid w:val="00AE3123"/>
    <w:rsid w:val="00AE3B0D"/>
    <w:rsid w:val="00AE4033"/>
    <w:rsid w:val="00AE5070"/>
    <w:rsid w:val="00AE5297"/>
    <w:rsid w:val="00AE578C"/>
    <w:rsid w:val="00AE5981"/>
    <w:rsid w:val="00AE73E7"/>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2815"/>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4CA"/>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DF6"/>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10E7"/>
    <w:rsid w:val="00C120DC"/>
    <w:rsid w:val="00C12B4C"/>
    <w:rsid w:val="00C130F8"/>
    <w:rsid w:val="00C13326"/>
    <w:rsid w:val="00C1521F"/>
    <w:rsid w:val="00C15A6B"/>
    <w:rsid w:val="00C1603E"/>
    <w:rsid w:val="00C16577"/>
    <w:rsid w:val="00C20175"/>
    <w:rsid w:val="00C22E78"/>
    <w:rsid w:val="00C2366B"/>
    <w:rsid w:val="00C2551A"/>
    <w:rsid w:val="00C25578"/>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359F"/>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0199"/>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384"/>
    <w:rsid w:val="00CD6646"/>
    <w:rsid w:val="00CD7889"/>
    <w:rsid w:val="00CE05F2"/>
    <w:rsid w:val="00CE09A3"/>
    <w:rsid w:val="00CE30A4"/>
    <w:rsid w:val="00CE37E5"/>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1B8"/>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3DD2"/>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7AC"/>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4ED"/>
    <w:rsid w:val="00DD69DC"/>
    <w:rsid w:val="00DD6C37"/>
    <w:rsid w:val="00DD78A4"/>
    <w:rsid w:val="00DE0E92"/>
    <w:rsid w:val="00DE5CC0"/>
    <w:rsid w:val="00DE6765"/>
    <w:rsid w:val="00DE6E75"/>
    <w:rsid w:val="00DE7654"/>
    <w:rsid w:val="00DE7FD6"/>
    <w:rsid w:val="00DF101A"/>
    <w:rsid w:val="00DF1585"/>
    <w:rsid w:val="00DF3070"/>
    <w:rsid w:val="00DF359E"/>
    <w:rsid w:val="00DF35AD"/>
    <w:rsid w:val="00DF58BB"/>
    <w:rsid w:val="00DF70BB"/>
    <w:rsid w:val="00DF75BF"/>
    <w:rsid w:val="00DF7BB7"/>
    <w:rsid w:val="00E01F10"/>
    <w:rsid w:val="00E02A7D"/>
    <w:rsid w:val="00E037B3"/>
    <w:rsid w:val="00E039FD"/>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FB8"/>
    <w:rsid w:val="00E230D0"/>
    <w:rsid w:val="00E24BB7"/>
    <w:rsid w:val="00E30D34"/>
    <w:rsid w:val="00E32451"/>
    <w:rsid w:val="00E32650"/>
    <w:rsid w:val="00E32E03"/>
    <w:rsid w:val="00E33CF3"/>
    <w:rsid w:val="00E345FB"/>
    <w:rsid w:val="00E34D20"/>
    <w:rsid w:val="00E34F90"/>
    <w:rsid w:val="00E35051"/>
    <w:rsid w:val="00E35097"/>
    <w:rsid w:val="00E37664"/>
    <w:rsid w:val="00E4089B"/>
    <w:rsid w:val="00E43410"/>
    <w:rsid w:val="00E43A77"/>
    <w:rsid w:val="00E45F4B"/>
    <w:rsid w:val="00E46642"/>
    <w:rsid w:val="00E47756"/>
    <w:rsid w:val="00E47C27"/>
    <w:rsid w:val="00E501CB"/>
    <w:rsid w:val="00E50537"/>
    <w:rsid w:val="00E50C66"/>
    <w:rsid w:val="00E50C6A"/>
    <w:rsid w:val="00E51485"/>
    <w:rsid w:val="00E51A3C"/>
    <w:rsid w:val="00E52082"/>
    <w:rsid w:val="00E5276E"/>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4D21"/>
    <w:rsid w:val="00EB5B01"/>
    <w:rsid w:val="00EC14A9"/>
    <w:rsid w:val="00EC256A"/>
    <w:rsid w:val="00EC29BD"/>
    <w:rsid w:val="00EC2E2F"/>
    <w:rsid w:val="00EC5508"/>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0836"/>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4B8D"/>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686E"/>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297F"/>
    <w:rsid w:val="00F8381E"/>
    <w:rsid w:val="00F838F2"/>
    <w:rsid w:val="00F840AE"/>
    <w:rsid w:val="00F84364"/>
    <w:rsid w:val="00F84BEB"/>
    <w:rsid w:val="00F85C9E"/>
    <w:rsid w:val="00F87197"/>
    <w:rsid w:val="00F87C10"/>
    <w:rsid w:val="00F87F5E"/>
    <w:rsid w:val="00F902C3"/>
    <w:rsid w:val="00F90B14"/>
    <w:rsid w:val="00F90D35"/>
    <w:rsid w:val="00F9134E"/>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07D8"/>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zh-TW"/>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zh-TW"/>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 w:type="paragraph" w:customStyle="1" w:styleId="Bulletedo1">
    <w:name w:val="Bulleted o 1"/>
    <w:basedOn w:val="Normal"/>
    <w:qFormat/>
    <w:rsid w:val="005C2C5C"/>
    <w:pPr>
      <w:numPr>
        <w:numId w:val="6"/>
      </w:numPr>
      <w:overflowPunct w:val="0"/>
      <w:autoSpaceDE w:val="0"/>
      <w:autoSpaceDN w:val="0"/>
      <w:adjustRightInd w:val="0"/>
      <w:textAlignment w:val="baseline"/>
    </w:pPr>
    <w:rPr>
      <w:rFonts w:eastAsia="SimSun"/>
      <w:lang w:val="en-US"/>
    </w:rPr>
  </w:style>
  <w:style w:type="character" w:customStyle="1" w:styleId="b1zchn0">
    <w:name w:val="b1zchn0"/>
    <w:basedOn w:val="DefaultParagraphFont"/>
    <w:rsid w:val="002A2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6185461">
      <w:bodyDiv w:val="1"/>
      <w:marLeft w:val="0"/>
      <w:marRight w:val="0"/>
      <w:marTop w:val="0"/>
      <w:marBottom w:val="0"/>
      <w:divBdr>
        <w:top w:val="none" w:sz="0" w:space="0" w:color="auto"/>
        <w:left w:val="none" w:sz="0" w:space="0" w:color="auto"/>
        <w:bottom w:val="none" w:sz="0" w:space="0" w:color="auto"/>
        <w:right w:val="none" w:sz="0" w:space="0" w:color="auto"/>
      </w:divBdr>
    </w:div>
    <w:div w:id="1634019506">
      <w:bodyDiv w:val="1"/>
      <w:marLeft w:val="0"/>
      <w:marRight w:val="0"/>
      <w:marTop w:val="0"/>
      <w:marBottom w:val="0"/>
      <w:divBdr>
        <w:top w:val="none" w:sz="0" w:space="0" w:color="auto"/>
        <w:left w:val="none" w:sz="0" w:space="0" w:color="auto"/>
        <w:bottom w:val="none" w:sz="0" w:space="0" w:color="auto"/>
        <w:right w:val="none" w:sz="0" w:space="0" w:color="auto"/>
      </w:divBdr>
      <w:divsChild>
        <w:div w:id="1824276459">
          <w:marLeft w:val="288"/>
          <w:marRight w:val="0"/>
          <w:marTop w:val="240"/>
          <w:marBottom w:val="0"/>
          <w:divBdr>
            <w:top w:val="none" w:sz="0" w:space="0" w:color="auto"/>
            <w:left w:val="none" w:sz="0" w:space="0" w:color="auto"/>
            <w:bottom w:val="none" w:sz="0" w:space="0" w:color="auto"/>
            <w:right w:val="none" w:sz="0" w:space="0" w:color="auto"/>
          </w:divBdr>
        </w:div>
        <w:div w:id="1816339662">
          <w:marLeft w:val="562"/>
          <w:marRight w:val="0"/>
          <w:marTop w:val="180"/>
          <w:marBottom w:val="0"/>
          <w:divBdr>
            <w:top w:val="none" w:sz="0" w:space="0" w:color="auto"/>
            <w:left w:val="none" w:sz="0" w:space="0" w:color="auto"/>
            <w:bottom w:val="none" w:sz="0" w:space="0" w:color="auto"/>
            <w:right w:val="none" w:sz="0" w:space="0" w:color="auto"/>
          </w:divBdr>
        </w:div>
        <w:div w:id="314189172">
          <w:marLeft w:val="562"/>
          <w:marRight w:val="0"/>
          <w:marTop w:val="18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5634045">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7EF68C6-E228-4FCD-9905-E9FFF8E8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6616</TotalTime>
  <Pages>3</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7190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207</cp:revision>
  <cp:lastPrinted>2017-05-05T16:44:00Z</cp:lastPrinted>
  <dcterms:created xsi:type="dcterms:W3CDTF">2017-09-08T17:07:00Z</dcterms:created>
  <dcterms:modified xsi:type="dcterms:W3CDTF">2020-08-07T17:05:00Z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